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A37F" w14:textId="77777777" w:rsidR="00CE50F8" w:rsidRPr="00801820" w:rsidRDefault="00CE50F8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243C2F15" w14:textId="77777777" w:rsidR="00CE50F8" w:rsidRPr="00801820" w:rsidRDefault="007A6868">
      <w:pPr>
        <w:spacing w:after="0"/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Association for Professionals in Infec</w:t>
      </w:r>
      <w:r w:rsidR="00000BA3" w:rsidRPr="00801820">
        <w:rPr>
          <w:rFonts w:asciiTheme="majorHAnsi" w:hAnsiTheme="majorHAnsi" w:cstheme="majorHAnsi"/>
          <w:b/>
          <w:sz w:val="24"/>
          <w:szCs w:val="24"/>
        </w:rPr>
        <w:t xml:space="preserve">tion Control and Epidemiology, </w:t>
      </w:r>
      <w:r w:rsidRPr="00801820">
        <w:rPr>
          <w:rFonts w:asciiTheme="majorHAnsi" w:hAnsiTheme="majorHAnsi" w:cstheme="majorHAnsi"/>
          <w:b/>
          <w:sz w:val="24"/>
          <w:szCs w:val="24"/>
        </w:rPr>
        <w:t>Inc.</w:t>
      </w:r>
    </w:p>
    <w:p w14:paraId="33E6FA58" w14:textId="77777777" w:rsidR="00CE50F8" w:rsidRPr="00801820" w:rsidRDefault="007A68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San Diego and Imperial Counties Chapter 057</w:t>
      </w:r>
    </w:p>
    <w:p w14:paraId="3F1EC0E9" w14:textId="2703FD84" w:rsidR="00CE50F8" w:rsidRPr="00801820" w:rsidRDefault="00A4053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Minutes for</w:t>
      </w:r>
      <w:r w:rsidR="002E3D38">
        <w:rPr>
          <w:rFonts w:asciiTheme="majorHAnsi" w:hAnsiTheme="majorHAnsi" w:cstheme="majorHAnsi"/>
          <w:b/>
          <w:sz w:val="24"/>
          <w:szCs w:val="24"/>
        </w:rPr>
        <w:t xml:space="preserve"> May 11</w:t>
      </w:r>
      <w:r w:rsidR="00284DAE" w:rsidRPr="00801820">
        <w:rPr>
          <w:rFonts w:asciiTheme="majorHAnsi" w:hAnsiTheme="majorHAnsi" w:cstheme="majorHAnsi"/>
          <w:b/>
          <w:sz w:val="24"/>
          <w:szCs w:val="24"/>
        </w:rPr>
        <w:t>, 2022</w:t>
      </w:r>
    </w:p>
    <w:tbl>
      <w:tblPr>
        <w:tblStyle w:val="1"/>
        <w:tblW w:w="14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800"/>
        <w:gridCol w:w="6390"/>
        <w:gridCol w:w="3697"/>
      </w:tblGrid>
      <w:tr w:rsidR="003E779F" w:rsidRPr="00801820" w14:paraId="64A3A43A" w14:textId="77777777" w:rsidTr="00801820">
        <w:tc>
          <w:tcPr>
            <w:tcW w:w="3055" w:type="dxa"/>
            <w:shd w:val="clear" w:color="auto" w:fill="D9D9D9"/>
          </w:tcPr>
          <w:p w14:paraId="19DB744D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800" w:type="dxa"/>
            <w:shd w:val="clear" w:color="auto" w:fill="D9D9D9"/>
          </w:tcPr>
          <w:p w14:paraId="130976A8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6390" w:type="dxa"/>
            <w:shd w:val="clear" w:color="auto" w:fill="D9D9D9"/>
          </w:tcPr>
          <w:p w14:paraId="6D19C5D9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DISCUSSION</w:t>
            </w:r>
          </w:p>
        </w:tc>
        <w:tc>
          <w:tcPr>
            <w:tcW w:w="3697" w:type="dxa"/>
            <w:shd w:val="clear" w:color="auto" w:fill="D9D9D9"/>
          </w:tcPr>
          <w:p w14:paraId="10C8063A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ACTION/ASSIGNMENT</w:t>
            </w:r>
          </w:p>
        </w:tc>
      </w:tr>
      <w:tr w:rsidR="003E779F" w:rsidRPr="00801820" w14:paraId="7C1D886C" w14:textId="77777777" w:rsidTr="00801820">
        <w:tc>
          <w:tcPr>
            <w:tcW w:w="3055" w:type="dxa"/>
          </w:tcPr>
          <w:p w14:paraId="74E03802" w14:textId="77777777" w:rsidR="00CE50F8" w:rsidRPr="00801820" w:rsidRDefault="007A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1. Call to Order</w:t>
            </w:r>
          </w:p>
        </w:tc>
        <w:tc>
          <w:tcPr>
            <w:tcW w:w="1800" w:type="dxa"/>
          </w:tcPr>
          <w:p w14:paraId="58D196FE" w14:textId="6BCA91F7" w:rsidR="00CE50F8" w:rsidRPr="00801820" w:rsidRDefault="00543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B9A6842" w14:textId="77777777" w:rsidR="00CE50F8" w:rsidRPr="00801820" w:rsidRDefault="007A6868" w:rsidP="009D66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  <w:r w:rsidR="00E567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1100</w:t>
            </w:r>
          </w:p>
        </w:tc>
        <w:tc>
          <w:tcPr>
            <w:tcW w:w="3697" w:type="dxa"/>
          </w:tcPr>
          <w:p w14:paraId="6D9EB1F2" w14:textId="77777777" w:rsidR="00CE50F8" w:rsidRPr="00801820" w:rsidRDefault="00CE50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3176A35B" w14:textId="77777777" w:rsidTr="00801820">
        <w:tc>
          <w:tcPr>
            <w:tcW w:w="3055" w:type="dxa"/>
          </w:tcPr>
          <w:p w14:paraId="14078CA6" w14:textId="77777777" w:rsidR="003B595C" w:rsidRPr="00801820" w:rsidRDefault="003B595C" w:rsidP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2. Recognition/Introductions</w:t>
            </w:r>
          </w:p>
        </w:tc>
        <w:tc>
          <w:tcPr>
            <w:tcW w:w="1800" w:type="dxa"/>
          </w:tcPr>
          <w:p w14:paraId="4D4BFD7B" w14:textId="5298EC7B" w:rsidR="003B595C" w:rsidRPr="00801820" w:rsidRDefault="005433C8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2574F56C" w14:textId="573A660B" w:rsidR="00E3687D" w:rsidRPr="00801820" w:rsidRDefault="00CA77B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Board member introductions</w:t>
            </w:r>
            <w:r w:rsidR="001B1974" w:rsidRPr="008018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3EDF373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Past President Karin I. Pardoel </w:t>
            </w:r>
            <w:hyperlink r:id="rId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Karin.I.Pardoel@kp.org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0AA18B2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 Maggie Turner </w:t>
            </w:r>
            <w:hyperlink r:id="rId1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margaret.turner@cdph.ca.gov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263FAC2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President-Elect Jarrod Becasen </w:t>
            </w:r>
            <w:hyperlink r:id="rId1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Jarrod.Becasen@palomarhealth.org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97C90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Leg. Representative Lisa Kilgore </w:t>
            </w:r>
            <w:hyperlink r:id="rId1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Kilgore.Lisa@scrippshealth.org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A0808C1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Secretary Sondra Lintz </w:t>
            </w:r>
            <w:hyperlink r:id="rId13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slintz@rchsd.org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44AD95" w14:textId="46328AAA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 </w:t>
            </w:r>
            <w:r w:rsidR="005E0107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Viviana Parra </w:t>
            </w:r>
            <w:hyperlink r:id="rId14" w:history="1">
              <w:r w:rsidR="005E0107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Viviana.Parra@sharp.com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2C3E76C" w14:textId="08620013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Treasurer-Elect </w:t>
            </w:r>
            <w:hyperlink r:id="rId15" w:history="1">
              <w:r w:rsidR="005E0107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Cindy.Chambers@cdcr.ca.gov</w:t>
              </w:r>
            </w:hyperlink>
          </w:p>
          <w:p w14:paraId="70920036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Membership Chair Liz Jefferson </w:t>
            </w:r>
            <w:hyperlink r:id="rId16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Jefferson.Elizabeth@scrippshealth.org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1F051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Education Chair &amp; Committee Jessica Alicdan </w:t>
            </w:r>
            <w:hyperlink r:id="rId17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jalicdan@health.ucsd.edu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D13055E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Nominating Committee Claudia Sanchez Goad  </w:t>
            </w:r>
            <w:hyperlink r:id="rId18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sanchezgoad.claudia@scrippshealth.org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&amp; Rowena Okumura </w:t>
            </w:r>
            <w:hyperlink r:id="rId1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Rowena.Okumura@va.gov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DC1C1F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Social Chair &amp; Committee:</w:t>
            </w:r>
          </w:p>
          <w:p w14:paraId="2D3AD9E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Will Cardona </w:t>
            </w:r>
            <w:hyperlink r:id="rId2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william.cardona@kp.org</w:t>
              </w:r>
            </w:hyperlink>
          </w:p>
          <w:p w14:paraId="45C63D1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Palak Patel </w:t>
            </w:r>
            <w:hyperlink r:id="rId2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p9patel@health.ucsd.edu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122BB2D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Latrice Jackson-Washington </w:t>
            </w:r>
            <w:hyperlink r:id="rId2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Latrice.Jackson-Washington@palomarhealth.org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73980D" w14:textId="6FB36AB3" w:rsidR="00BA4229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Vendor Liaison: Diego Davila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01053C8" w14:textId="77777777" w:rsidR="00E47011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C429C4" w14:textId="14A31EB4" w:rsidR="00284DAE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New Members: None</w:t>
            </w:r>
          </w:p>
          <w:p w14:paraId="326CA11C" w14:textId="75830985" w:rsidR="005E0107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Visitors:</w:t>
            </w:r>
            <w:r w:rsidR="00E7429F">
              <w:rPr>
                <w:rFonts w:asciiTheme="majorHAnsi" w:hAnsiTheme="majorHAnsi" w:cstheme="majorHAnsi"/>
                <w:sz w:val="24"/>
                <w:szCs w:val="24"/>
              </w:rPr>
              <w:t xml:space="preserve"> update from recording</w:t>
            </w:r>
          </w:p>
          <w:p w14:paraId="6FE1F626" w14:textId="04F266E6" w:rsidR="00284DAE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New CIC or Recertification: </w:t>
            </w:r>
            <w:r w:rsidR="00E7429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2D9B481F" w14:textId="032A6757" w:rsidR="00564E56" w:rsidRPr="00801820" w:rsidRDefault="00564E56" w:rsidP="00D801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C2D0AEA" w14:textId="77777777" w:rsidR="003B595C" w:rsidRPr="00801820" w:rsidRDefault="003B595C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AE8FD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ED14ED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D9AD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28686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A573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2F08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06CB47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42AE1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5D8C75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C5E1E1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E66E45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A53D90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6A35FC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379A50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A37AB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5AD92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46678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092E6C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8257B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E7EDE7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5DC846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A93D8" w14:textId="734CE0ED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616F9216" w14:textId="77777777" w:rsidTr="00801820">
        <w:tc>
          <w:tcPr>
            <w:tcW w:w="3055" w:type="dxa"/>
          </w:tcPr>
          <w:p w14:paraId="2F65A464" w14:textId="0C6D8950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3. Minutes</w:t>
            </w:r>
          </w:p>
        </w:tc>
        <w:tc>
          <w:tcPr>
            <w:tcW w:w="1800" w:type="dxa"/>
          </w:tcPr>
          <w:p w14:paraId="613AB2D7" w14:textId="77777777" w:rsidR="005E0107" w:rsidRDefault="005E01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Sondra Lintz</w:t>
            </w:r>
          </w:p>
          <w:p w14:paraId="69604AFF" w14:textId="34F2C9F6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390" w:type="dxa"/>
          </w:tcPr>
          <w:p w14:paraId="58CC9432" w14:textId="076A25D6" w:rsidR="003B595C" w:rsidRPr="00801820" w:rsidRDefault="00CA77B6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Minutes </w:t>
            </w:r>
            <w:r w:rsidR="001F739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E47011" w:rsidRPr="00801820">
              <w:rPr>
                <w:rFonts w:asciiTheme="majorHAnsi" w:hAnsiTheme="majorHAnsi" w:cstheme="majorHAnsi"/>
                <w:sz w:val="24"/>
                <w:szCs w:val="24"/>
              </w:rPr>
              <w:t>Motion for approval- approved by members</w:t>
            </w:r>
          </w:p>
          <w:p w14:paraId="37493E9C" w14:textId="77777777" w:rsidR="00F96F4E" w:rsidRDefault="00F96F4E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Minutes posted on website minus financial</w:t>
            </w:r>
            <w:r w:rsidR="004F1988" w:rsidRPr="0080182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3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www.SDApic.org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E29FB18" w14:textId="37C2627E" w:rsidR="00204A75" w:rsidRPr="00801820" w:rsidRDefault="00204A75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B92951F" w14:textId="62622DA4" w:rsidR="003B595C" w:rsidRPr="00801820" w:rsidRDefault="003B595C" w:rsidP="005E01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143F6593" w14:textId="77777777" w:rsidTr="00801820">
        <w:tc>
          <w:tcPr>
            <w:tcW w:w="3055" w:type="dxa"/>
          </w:tcPr>
          <w:p w14:paraId="10444F4E" w14:textId="23EBBF1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4. Unfinished Business</w:t>
            </w:r>
          </w:p>
        </w:tc>
        <w:tc>
          <w:tcPr>
            <w:tcW w:w="1800" w:type="dxa"/>
          </w:tcPr>
          <w:p w14:paraId="27A319BC" w14:textId="5D572C2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B8934C9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Maintain or increase CIC certification among members 5%</w:t>
            </w:r>
          </w:p>
          <w:p w14:paraId="59BB05C5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Promote Education</w:t>
            </w:r>
          </w:p>
          <w:p w14:paraId="76D92F0E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Vendor-sponsored monthly chapter meeting</w:t>
            </w:r>
          </w:p>
          <w:p w14:paraId="04EF19C9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Annual Fall Conference</w:t>
            </w:r>
          </w:p>
          <w:p w14:paraId="63BCE47F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Nationally known speakers through vendor sponsorship if available</w:t>
            </w:r>
          </w:p>
          <w:p w14:paraId="6096C9FB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Notify non-APIC member attendees if information is applicable</w:t>
            </w:r>
          </w:p>
          <w:p w14:paraId="13CF86F7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Long Term Care Conference</w:t>
            </w:r>
          </w:p>
          <w:p w14:paraId="1B7970F9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ACIC – junior IP program</w:t>
            </w:r>
          </w:p>
          <w:p w14:paraId="1CEFBFA0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“Newbie/CIC prep” class prior to SDIC meeting restart</w:t>
            </w:r>
          </w:p>
          <w:p w14:paraId="34971552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EVS “Training Wheels” for EVS supervisors</w:t>
            </w:r>
          </w:p>
          <w:p w14:paraId="2319CD79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Outreach</w:t>
            </w:r>
          </w:p>
          <w:p w14:paraId="2FEC56E7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Local Health Department</w:t>
            </w:r>
          </w:p>
          <w:p w14:paraId="18CE9B63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 xml:space="preserve">Inland Empire representative </w:t>
            </w:r>
          </w:p>
          <w:p w14:paraId="492BD2AC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Reach out to IE to establish a contact person</w:t>
            </w:r>
          </w:p>
          <w:p w14:paraId="313DE2AF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 xml:space="preserve">Community </w:t>
            </w:r>
          </w:p>
          <w:p w14:paraId="2E2E1104" w14:textId="77777777" w:rsidR="00ED4F35" w:rsidRPr="00ED4F35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Toiletry collection – re-establish? If so, how to function in a virtual world</w:t>
            </w:r>
          </w:p>
          <w:p w14:paraId="72889B3E" w14:textId="77777777" w:rsidR="006D201C" w:rsidRDefault="00ED4F35" w:rsidP="00ED4F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4F35">
              <w:rPr>
                <w:rFonts w:asciiTheme="majorHAnsi" w:hAnsiTheme="majorHAnsi" w:cstheme="majorHAnsi"/>
                <w:sz w:val="24"/>
                <w:szCs w:val="24"/>
              </w:rPr>
              <w:t>Long Term Care Infection Prevention Mentorship</w:t>
            </w:r>
          </w:p>
          <w:p w14:paraId="371F1631" w14:textId="270D3C5C" w:rsidR="00415522" w:rsidRPr="00B475FB" w:rsidRDefault="00415522" w:rsidP="00B475F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28F4E037" w14:textId="4C64837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A327EC" w14:textId="6106748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4E90DDA" w14:textId="77777777" w:rsidTr="00801820">
        <w:trPr>
          <w:trHeight w:val="368"/>
        </w:trPr>
        <w:tc>
          <w:tcPr>
            <w:tcW w:w="3055" w:type="dxa"/>
          </w:tcPr>
          <w:p w14:paraId="15BE9479" w14:textId="6A16EE2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5. New Business</w:t>
            </w:r>
          </w:p>
        </w:tc>
        <w:tc>
          <w:tcPr>
            <w:tcW w:w="1800" w:type="dxa"/>
          </w:tcPr>
          <w:p w14:paraId="4B529F5A" w14:textId="34518E9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01C17E22" w14:textId="77777777" w:rsidR="009E6398" w:rsidRP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>Board Meeting May 2nd</w:t>
            </w:r>
          </w:p>
          <w:p w14:paraId="771094AC" w14:textId="592F8B13" w:rsidR="009E6398" w:rsidRPr="009E6398" w:rsidRDefault="00524F1E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9E6398" w:rsidRPr="009E6398">
              <w:rPr>
                <w:rFonts w:asciiTheme="majorHAnsi" w:hAnsiTheme="majorHAnsi" w:cstheme="majorHAnsi"/>
                <w:sz w:val="24"/>
                <w:szCs w:val="24"/>
              </w:rPr>
              <w:t>Newbie class and education</w:t>
            </w:r>
          </w:p>
          <w:p w14:paraId="52247EC6" w14:textId="55EC6A04" w:rsidR="009E6398" w:rsidRPr="009E6398" w:rsidRDefault="00524F1E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9E6398" w:rsidRPr="009E6398">
              <w:rPr>
                <w:rFonts w:asciiTheme="majorHAnsi" w:hAnsiTheme="majorHAnsi" w:cstheme="majorHAnsi"/>
                <w:sz w:val="24"/>
                <w:szCs w:val="24"/>
              </w:rPr>
              <w:t>Treasurer report – Viviana on vacation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 Maggie to report for May</w:t>
            </w:r>
          </w:p>
          <w:p w14:paraId="5D205F40" w14:textId="7E20EA4F" w:rsidR="009E6398" w:rsidRP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>Membership</w:t>
            </w:r>
            <w:r w:rsidR="00524F1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524F1E">
              <w:rPr>
                <w:rFonts w:asciiTheme="majorHAnsi" w:hAnsiTheme="majorHAnsi" w:cstheme="majorHAnsi"/>
                <w:sz w:val="24"/>
                <w:szCs w:val="24"/>
              </w:rPr>
              <w:t xml:space="preserve">Other APIC Chapters reporting difficulty getting board members to run for office. </w:t>
            </w:r>
          </w:p>
          <w:p w14:paraId="3DF2F49D" w14:textId="4B8975CB" w:rsidR="009E6398" w:rsidRP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>Nominating and Awards</w:t>
            </w:r>
            <w:r w:rsidR="00524F1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524F1E">
              <w:rPr>
                <w:rFonts w:asciiTheme="majorHAnsi" w:hAnsiTheme="majorHAnsi" w:cstheme="majorHAnsi"/>
                <w:sz w:val="24"/>
                <w:szCs w:val="24"/>
              </w:rPr>
              <w:t>This chapter election is usually in September/ November with announcement in December at the holiday party</w:t>
            </w:r>
          </w:p>
          <w:p w14:paraId="2C9F0720" w14:textId="6B87F0D8" w:rsidR="009E6398" w:rsidRP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>Social committee</w:t>
            </w:r>
            <w:r w:rsidR="00524F1E">
              <w:rPr>
                <w:rFonts w:asciiTheme="majorHAnsi" w:hAnsiTheme="majorHAnsi" w:cstheme="majorHAnsi"/>
                <w:sz w:val="24"/>
                <w:szCs w:val="24"/>
              </w:rPr>
              <w:t>- Summer event</w:t>
            </w:r>
          </w:p>
          <w:p w14:paraId="6BE1132A" w14:textId="77777777" w:rsidR="009E6398" w:rsidRP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>Vendor questions</w:t>
            </w:r>
          </w:p>
          <w:p w14:paraId="34A92978" w14:textId="77777777" w:rsidR="009E6398" w:rsidRP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>LTC Conference</w:t>
            </w:r>
          </w:p>
          <w:p w14:paraId="7EA4B738" w14:textId="12A53C34" w:rsidR="00524F1E" w:rsidRDefault="009E6398" w:rsidP="00524F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>SNF representative volunteer</w:t>
            </w:r>
            <w:r w:rsidR="00524F1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524F1E">
              <w:rPr>
                <w:rFonts w:asciiTheme="majorHAnsi" w:hAnsiTheme="majorHAnsi" w:cstheme="majorHAnsi"/>
                <w:sz w:val="24"/>
                <w:szCs w:val="24"/>
              </w:rPr>
              <w:t>Now have a skilled nursing Rep</w:t>
            </w:r>
            <w:r w:rsidR="00D03E6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524F1E">
              <w:rPr>
                <w:rFonts w:asciiTheme="majorHAnsi" w:hAnsiTheme="majorHAnsi" w:cstheme="majorHAnsi"/>
                <w:sz w:val="24"/>
                <w:szCs w:val="24"/>
              </w:rPr>
              <w:t>Izzy Sanchez</w:t>
            </w:r>
          </w:p>
          <w:p w14:paraId="58A8BA22" w14:textId="1015DAAE" w:rsidR="009E6398" w:rsidRP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856B7D" w14:textId="7ECFE08A" w:rsidR="009E6398" w:rsidRDefault="009E6398" w:rsidP="009E63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39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Mentorship Program</w:t>
            </w:r>
            <w:r w:rsidR="00D03E62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D03E62">
              <w:rPr>
                <w:rFonts w:asciiTheme="majorHAnsi" w:hAnsiTheme="majorHAnsi" w:cstheme="majorHAnsi"/>
                <w:sz w:val="24"/>
                <w:szCs w:val="24"/>
              </w:rPr>
              <w:t>Idea of Mentorship program through colleges</w:t>
            </w:r>
            <w:r w:rsidR="00D03E62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367058" w:rsidRPr="009E6398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  <w:r w:rsidRPr="009E6398">
              <w:rPr>
                <w:rFonts w:asciiTheme="majorHAnsi" w:hAnsiTheme="majorHAnsi" w:cstheme="majorHAnsi"/>
                <w:sz w:val="24"/>
                <w:szCs w:val="24"/>
              </w:rPr>
              <w:t xml:space="preserve"> chapters doing outreach to MPH, nursing schools to promote IP role</w:t>
            </w:r>
          </w:p>
          <w:p w14:paraId="4BB4D543" w14:textId="66E0D1DB" w:rsidR="00B65BFF" w:rsidRPr="00801820" w:rsidRDefault="00B65BFF" w:rsidP="00D03E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668B78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1D24D9" w14:textId="31937A9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66416E" w14:textId="4081F17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2A1B" w:rsidRPr="00801820" w14:paraId="18AA9E6B" w14:textId="77777777" w:rsidTr="00801820">
        <w:trPr>
          <w:trHeight w:val="368"/>
        </w:trPr>
        <w:tc>
          <w:tcPr>
            <w:tcW w:w="3055" w:type="dxa"/>
          </w:tcPr>
          <w:p w14:paraId="3F5AD412" w14:textId="6D5C0C7E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6. Treasurer’s Report </w:t>
            </w:r>
          </w:p>
        </w:tc>
        <w:tc>
          <w:tcPr>
            <w:tcW w:w="1800" w:type="dxa"/>
          </w:tcPr>
          <w:p w14:paraId="1A8693AD" w14:textId="7F5827B8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6992A52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Monthly Treasurer’s Report: May 2022</w:t>
            </w:r>
          </w:p>
          <w:p w14:paraId="6CF97297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Report Date:  May 11, 2022</w:t>
            </w:r>
          </w:p>
          <w:p w14:paraId="38ADECCA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1.  Beginning Checking Account Balance as of April 1, 2022            $19,514.83</w:t>
            </w:r>
          </w:p>
          <w:p w14:paraId="0A50F42C" w14:textId="77777777" w:rsidR="00AA31EA" w:rsidRDefault="00AA31E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61C473" w14:textId="0A701E8E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Cash Flow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</w:t>
            </w:r>
          </w:p>
          <w:p w14:paraId="58BA12B1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 xml:space="preserve">Deposits:  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$0</w:t>
            </w:r>
          </w:p>
          <w:p w14:paraId="756C02DD" w14:textId="6DBF726C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Disbursements: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$24.00 (more checks)</w:t>
            </w:r>
          </w:p>
          <w:p w14:paraId="4BB6CE12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0C770F" w14:textId="5EB3F381" w:rsid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Ending Checking Account Balance as of April 26, 2022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$19,490.83</w:t>
            </w:r>
          </w:p>
          <w:p w14:paraId="38918C8E" w14:textId="77777777" w:rsidR="00AA31EA" w:rsidRPr="007D287A" w:rsidRDefault="00AA31E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405137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2.  Mutual Fund Investment: **No access – below is from previous Jan report</w:t>
            </w:r>
          </w:p>
          <w:p w14:paraId="2A7891DC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December 1 – December 31, 2021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6E806775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Balance as of December 1, 2021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$25,569.25</w:t>
            </w:r>
          </w:p>
          <w:p w14:paraId="4F0DD8BB" w14:textId="7DF79760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Income:  $ 2,000.32</w:t>
            </w:r>
          </w:p>
          <w:p w14:paraId="6140670E" w14:textId="22B86E89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Fees: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>$ (2.70)</w:t>
            </w:r>
          </w:p>
          <w:p w14:paraId="34BD39FC" w14:textId="77777777" w:rsid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Change in Investment Value: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EBE7E37" w14:textId="1D1B2092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$ (1,578.13)</w:t>
            </w:r>
          </w:p>
          <w:p w14:paraId="6CFD0707" w14:textId="77777777" w:rsidR="007D287A" w:rsidRPr="007D287A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F8B80D" w14:textId="42038BE8" w:rsidR="005F2A1B" w:rsidRDefault="007D287A" w:rsidP="007D28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>Balance as of December 31, 2021: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</w:t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D287A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$25,998.74</w:t>
            </w:r>
          </w:p>
          <w:p w14:paraId="27B9AE74" w14:textId="32BF2F63" w:rsidR="005F2A1B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6668FE" w14:textId="77777777" w:rsidR="005F2A1B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Had to purchase checks</w:t>
            </w:r>
          </w:p>
          <w:p w14:paraId="37DC2538" w14:textId="77777777" w:rsidR="005F2A1B" w:rsidRPr="009E6398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8D68B61" w14:textId="7777777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8CB93A" w14:textId="7777777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2A1B" w:rsidRPr="00801820" w14:paraId="06BE4421" w14:textId="77777777" w:rsidTr="00801820">
        <w:tc>
          <w:tcPr>
            <w:tcW w:w="3055" w:type="dxa"/>
          </w:tcPr>
          <w:p w14:paraId="30152D05" w14:textId="689DF792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7. Membership</w:t>
            </w:r>
          </w:p>
        </w:tc>
        <w:tc>
          <w:tcPr>
            <w:tcW w:w="1800" w:type="dxa"/>
          </w:tcPr>
          <w:p w14:paraId="0F2F938E" w14:textId="39423E3A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376CD356" w14:textId="7777777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4453BCFC" w14:textId="77777777" w:rsidR="003F2B91" w:rsidRPr="003F2B91" w:rsidRDefault="003F2B91" w:rsidP="003F2B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>130 Members as of 05/09/22</w:t>
            </w:r>
          </w:p>
          <w:p w14:paraId="5B85E39D" w14:textId="77777777" w:rsidR="003F2B91" w:rsidRPr="003F2B91" w:rsidRDefault="003F2B91" w:rsidP="003F2B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 xml:space="preserve"> 91 Full/Active Members (40 CIC, 69%)</w:t>
            </w:r>
          </w:p>
          <w:p w14:paraId="40C502EC" w14:textId="77777777" w:rsidR="003F2B91" w:rsidRDefault="003F2B91" w:rsidP="003F2B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2B91">
              <w:rPr>
                <w:rFonts w:asciiTheme="majorHAnsi" w:hAnsiTheme="majorHAnsi" w:cstheme="majorHAnsi"/>
                <w:sz w:val="24"/>
                <w:szCs w:val="24"/>
              </w:rPr>
              <w:t xml:space="preserve"> 39 Associated Members (vendors, 31%)</w:t>
            </w:r>
          </w:p>
          <w:p w14:paraId="4766EA60" w14:textId="77777777" w:rsidR="005F2A1B" w:rsidRDefault="005F2A1B" w:rsidP="00540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eminder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slide </w:t>
            </w:r>
            <w:r w:rsidR="003F2B91">
              <w:rPr>
                <w:rFonts w:asciiTheme="majorHAnsi" w:hAnsiTheme="majorHAnsi" w:cstheme="majorHAnsi"/>
                <w:sz w:val="24"/>
                <w:szCs w:val="24"/>
              </w:rPr>
              <w:t>to add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CIC designation to APIC profile</w:t>
            </w:r>
          </w:p>
          <w:p w14:paraId="64F45EC2" w14:textId="17AF9EAC" w:rsidR="00367058" w:rsidRPr="00801820" w:rsidRDefault="00367058" w:rsidP="00540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DE4347C" w14:textId="5F1D790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Members, please add your designation </w:t>
            </w:r>
            <w:r w:rsidR="0054037E">
              <w:rPr>
                <w:rFonts w:asciiTheme="majorHAnsi" w:hAnsiTheme="majorHAnsi" w:cstheme="majorHAnsi"/>
                <w:sz w:val="24"/>
                <w:szCs w:val="24"/>
              </w:rPr>
              <w:t>to your name</w:t>
            </w:r>
          </w:p>
        </w:tc>
      </w:tr>
      <w:tr w:rsidR="005F2A1B" w:rsidRPr="00801820" w14:paraId="57122684" w14:textId="77777777" w:rsidTr="00801820">
        <w:tc>
          <w:tcPr>
            <w:tcW w:w="3055" w:type="dxa"/>
          </w:tcPr>
          <w:p w14:paraId="0421D1F9" w14:textId="409E702D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8. Education Report</w:t>
            </w:r>
          </w:p>
        </w:tc>
        <w:tc>
          <w:tcPr>
            <w:tcW w:w="1800" w:type="dxa"/>
          </w:tcPr>
          <w:p w14:paraId="2080E3F9" w14:textId="40685FBF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Jessica Alicdan</w:t>
            </w:r>
          </w:p>
        </w:tc>
        <w:tc>
          <w:tcPr>
            <w:tcW w:w="6390" w:type="dxa"/>
          </w:tcPr>
          <w:p w14:paraId="4D7E122E" w14:textId="149A663A" w:rsidR="00315649" w:rsidRDefault="00315649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CIC Group needs assessment</w:t>
            </w:r>
            <w:r w:rsidR="00DF43CF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334375E" w14:textId="02CB989C" w:rsidR="00DF43CF" w:rsidRDefault="00A537FD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Persons who filled out the survey were from Acute care facilities, SNFs, LTAC, </w:t>
            </w:r>
            <w:r w:rsidR="007E2EEC">
              <w:rPr>
                <w:rFonts w:asciiTheme="majorHAnsi" w:hAnsiTheme="majorHAnsi" w:cstheme="majorHAnsi"/>
                <w:sz w:val="24"/>
                <w:szCs w:val="24"/>
              </w:rPr>
              <w:t xml:space="preserve">Ambulatory,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Care Public health</w:t>
            </w:r>
            <w:r w:rsidR="007E2EEC">
              <w:rPr>
                <w:rFonts w:asciiTheme="majorHAnsi" w:hAnsiTheme="majorHAnsi" w:cstheme="majorHAnsi"/>
                <w:sz w:val="24"/>
                <w:szCs w:val="24"/>
              </w:rPr>
              <w:t xml:space="preserve"> FQHC and comprehensive health care systems</w:t>
            </w:r>
          </w:p>
          <w:p w14:paraId="609E8509" w14:textId="5FADBBB8" w:rsidR="005F2A1B" w:rsidRDefault="00186DE8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42.9 % of responders would like a mentor: </w:t>
            </w:r>
            <w:r w:rsidR="005F2A1B">
              <w:rPr>
                <w:rFonts w:asciiTheme="majorHAnsi" w:hAnsiTheme="majorHAnsi" w:cstheme="majorHAnsi"/>
                <w:sz w:val="24"/>
                <w:szCs w:val="24"/>
              </w:rPr>
              <w:t>3 persons willing to mentor</w:t>
            </w:r>
            <w:r w:rsidR="006166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F2A1B">
              <w:rPr>
                <w:rFonts w:asciiTheme="majorHAnsi" w:hAnsiTheme="majorHAnsi" w:cstheme="majorHAnsi"/>
                <w:sz w:val="24"/>
                <w:szCs w:val="24"/>
              </w:rPr>
              <w:t>and 4 people looking for a mento</w:t>
            </w:r>
            <w:r w:rsidR="007B68BF">
              <w:rPr>
                <w:rFonts w:asciiTheme="majorHAnsi" w:hAnsiTheme="majorHAnsi" w:cstheme="majorHAnsi"/>
                <w:sz w:val="24"/>
                <w:szCs w:val="24"/>
              </w:rPr>
              <w:t>r</w:t>
            </w:r>
          </w:p>
          <w:p w14:paraId="2A042F53" w14:textId="140A0CEC" w:rsidR="006166F2" w:rsidRPr="00801820" w:rsidRDefault="006166F2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8A883F9" w14:textId="77777777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984EC0" w14:textId="1E2ED431" w:rsidR="005F2A1B" w:rsidRPr="00801820" w:rsidRDefault="005F2A1B" w:rsidP="005F2A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0320" w:rsidRPr="00801820" w14:paraId="58682FBF" w14:textId="77777777" w:rsidTr="00801820">
        <w:tc>
          <w:tcPr>
            <w:tcW w:w="3055" w:type="dxa"/>
          </w:tcPr>
          <w:p w14:paraId="136227E3" w14:textId="79D8606D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9.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Legislative report</w:t>
            </w:r>
          </w:p>
          <w:p w14:paraId="71054D11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6A7A10" w14:textId="37A0E0D8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eastAsia="Times New Roman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31DE8CD8" w14:textId="4624E146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Senate bills or house bills that look like will impact IPs- revie on the list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isa has will be helpful to be aware of how government impact</w:t>
            </w:r>
            <w:r w:rsidR="009D3E30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our</w:t>
            </w:r>
            <w:r w:rsidR="009D3E30">
              <w:rPr>
                <w:rFonts w:asciiTheme="majorHAnsi" w:hAnsiTheme="majorHAnsi" w:cstheme="majorHAnsi"/>
                <w:sz w:val="24"/>
                <w:szCs w:val="24"/>
              </w:rPr>
              <w:t xml:space="preserve"> practice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 site is updat</w:t>
            </w:r>
            <w:r w:rsidR="009D3E30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9D3E3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on a weekly basis</w:t>
            </w:r>
          </w:p>
          <w:p w14:paraId="56D99F70" w14:textId="16A6CA67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="009D3E30">
              <w:rPr>
                <w:rFonts w:asciiTheme="majorHAnsi" w:hAnsiTheme="majorHAnsi" w:cstheme="majorHAnsi"/>
                <w:sz w:val="24"/>
                <w:szCs w:val="24"/>
              </w:rPr>
              <w:t xml:space="preserve">igh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D62357">
              <w:rPr>
                <w:rFonts w:asciiTheme="majorHAnsi" w:hAnsiTheme="majorHAnsi" w:cstheme="majorHAnsi"/>
                <w:sz w:val="24"/>
                <w:szCs w:val="24"/>
              </w:rPr>
              <w:t xml:space="preserve">evel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62357">
              <w:rPr>
                <w:rFonts w:asciiTheme="majorHAnsi" w:hAnsiTheme="majorHAnsi" w:cstheme="majorHAnsi"/>
                <w:sz w:val="24"/>
                <w:szCs w:val="24"/>
              </w:rPr>
              <w:t>isinfection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message f</w:t>
            </w:r>
            <w:r w:rsidR="009D3E30">
              <w:rPr>
                <w:rFonts w:asciiTheme="majorHAnsi" w:hAnsiTheme="majorHAnsi" w:cstheme="majorHAnsi"/>
                <w:sz w:val="24"/>
                <w:szCs w:val="24"/>
              </w:rPr>
              <w:t>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 C</w:t>
            </w:r>
            <w:r w:rsidR="00D62357">
              <w:rPr>
                <w:rFonts w:asciiTheme="majorHAnsi" w:hAnsiTheme="majorHAnsi" w:cstheme="majorHAnsi"/>
                <w:sz w:val="24"/>
                <w:szCs w:val="24"/>
              </w:rPr>
              <w:t>A APIC</w:t>
            </w:r>
          </w:p>
        </w:tc>
        <w:tc>
          <w:tcPr>
            <w:tcW w:w="3697" w:type="dxa"/>
          </w:tcPr>
          <w:p w14:paraId="4FDCFD9B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FA0011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E1876E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157F86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C66D9E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0320" w:rsidRPr="00801820" w14:paraId="3094D96F" w14:textId="77777777" w:rsidTr="00801820">
        <w:trPr>
          <w:trHeight w:val="638"/>
        </w:trPr>
        <w:tc>
          <w:tcPr>
            <w:tcW w:w="3055" w:type="dxa"/>
          </w:tcPr>
          <w:p w14:paraId="2E81117D" w14:textId="285769AA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10. Nominating and Awards Committee</w:t>
            </w:r>
          </w:p>
        </w:tc>
        <w:tc>
          <w:tcPr>
            <w:tcW w:w="1800" w:type="dxa"/>
          </w:tcPr>
          <w:p w14:paraId="2888B178" w14:textId="126F614A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6390" w:type="dxa"/>
          </w:tcPr>
          <w:p w14:paraId="3FDDAA58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Standard APIC Educational Support Award 2022</w:t>
            </w:r>
          </w:p>
          <w:p w14:paraId="35DCB781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Term of award: one year (January – December 2021)</w:t>
            </w:r>
          </w:p>
          <w:p w14:paraId="6F7898EA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Award Amount: $500</w:t>
            </w:r>
          </w:p>
          <w:p w14:paraId="008F4D09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Number of Awards: 3</w:t>
            </w:r>
          </w:p>
          <w:p w14:paraId="148B07D9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Due date: N/A</w:t>
            </w:r>
          </w:p>
          <w:p w14:paraId="34B8BE71" w14:textId="7BB786CC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4" w:history="1">
              <w:r w:rsidRPr="00F157C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https://forms.gle/cN5heCBs6UgWm5ML</w:t>
              </w:r>
              <w:r w:rsidRPr="00F157C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8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E6EB348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National APIC Conference Award 2022</w:t>
            </w:r>
          </w:p>
          <w:p w14:paraId="67E09228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Term of award: APIC Annual Conference 2022, Indianapolis June 13-15</w:t>
            </w:r>
          </w:p>
          <w:p w14:paraId="2D53E52E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Award Amount: $2000.00</w:t>
            </w:r>
          </w:p>
          <w:p w14:paraId="068BF360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Number of awards: 1</w:t>
            </w:r>
          </w:p>
          <w:p w14:paraId="42045F4D" w14:textId="77777777" w:rsidR="00780320" w:rsidRPr="005153EB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53EB">
              <w:rPr>
                <w:rFonts w:asciiTheme="majorHAnsi" w:hAnsiTheme="majorHAnsi" w:cstheme="majorHAnsi"/>
                <w:sz w:val="24"/>
                <w:szCs w:val="24"/>
              </w:rPr>
              <w:t>Due date: May 15, 2022</w:t>
            </w:r>
          </w:p>
          <w:p w14:paraId="4BE12264" w14:textId="0BB18D31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history="1">
              <w:r w:rsidRPr="00F157C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https://forms.gle/z6ra7d97eQjgFxMg</w:t>
              </w:r>
              <w:r w:rsidRPr="00F157C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8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12A4CC1" w14:textId="737D7232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Those who had awards from 2020 who were unable to attend conferences- the chapter is honoring the awards </w:t>
            </w:r>
          </w:p>
          <w:p w14:paraId="2E92E393" w14:textId="5431382C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44CB8B" w14:textId="0D41925A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Attendees for National APIC- Will and Maggie are attending</w:t>
            </w:r>
          </w:p>
          <w:p w14:paraId="1F0CFFE5" w14:textId="0E845E76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50C1A99D" w14:textId="532039DE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0320" w:rsidRPr="00801820" w14:paraId="1861C319" w14:textId="77777777" w:rsidTr="00801820">
        <w:trPr>
          <w:trHeight w:val="638"/>
        </w:trPr>
        <w:tc>
          <w:tcPr>
            <w:tcW w:w="3055" w:type="dxa"/>
          </w:tcPr>
          <w:p w14:paraId="6E5C7F13" w14:textId="62D1CB13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9. Social Committee</w:t>
            </w:r>
          </w:p>
        </w:tc>
        <w:tc>
          <w:tcPr>
            <w:tcW w:w="1800" w:type="dxa"/>
          </w:tcPr>
          <w:p w14:paraId="6D83F608" w14:textId="048AEE12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Will Cardona Palak Patel Latrice Jackson-Washington</w:t>
            </w:r>
          </w:p>
        </w:tc>
        <w:tc>
          <w:tcPr>
            <w:tcW w:w="6390" w:type="dxa"/>
          </w:tcPr>
          <w:p w14:paraId="26A4DBEE" w14:textId="4B89714C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Summer Event</w:t>
            </w:r>
          </w:p>
          <w:p w14:paraId="2D5BD5E1" w14:textId="614B73C3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Resubmitted permit- waiting to hear back</w:t>
            </w:r>
          </w:p>
          <w:p w14:paraId="1DC89F1E" w14:textId="27D691A6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July 13 event scheduled</w:t>
            </w:r>
          </w:p>
          <w:p w14:paraId="1EF2DC60" w14:textId="3A71D8C7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Fun games planned</w:t>
            </w:r>
          </w:p>
          <w:p w14:paraId="3C960F4D" w14:textId="343EBD70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Donations from vendors for prizes- 6 vendors willing to donate</w:t>
            </w:r>
          </w:p>
          <w:p w14:paraId="65F62E9A" w14:textId="3066BDA3" w:rsidR="007803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78ABBE" w14:textId="71E91CD0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This is separate event from our Annual Fall Conference</w:t>
            </w:r>
          </w:p>
        </w:tc>
        <w:tc>
          <w:tcPr>
            <w:tcW w:w="3697" w:type="dxa"/>
          </w:tcPr>
          <w:p w14:paraId="7661936D" w14:textId="13EC7E30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0320" w:rsidRPr="00801820" w14:paraId="6FFC573B" w14:textId="77777777" w:rsidTr="00801820"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1B13F88E" w14:textId="63D5E1F9" w:rsidR="00780320" w:rsidRPr="00801820" w:rsidRDefault="00780320" w:rsidP="007803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11. Updates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999999"/>
          </w:tcPr>
          <w:p w14:paraId="683319A7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000000"/>
            </w:tcBorders>
            <w:shd w:val="clear" w:color="auto" w:fill="999999"/>
          </w:tcPr>
          <w:p w14:paraId="0B6C131B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5BAD0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9999"/>
          </w:tcPr>
          <w:p w14:paraId="5E7CACC1" w14:textId="77777777" w:rsidR="00780320" w:rsidRPr="00801820" w:rsidRDefault="00780320" w:rsidP="007803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3B12" w:rsidRPr="00801820" w14:paraId="5D1693AD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EBEF28D" w14:textId="6822498E" w:rsidR="00523B12" w:rsidRPr="00801820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11.4 HAI Liaison report</w:t>
            </w:r>
          </w:p>
        </w:tc>
        <w:tc>
          <w:tcPr>
            <w:tcW w:w="1800" w:type="dxa"/>
          </w:tcPr>
          <w:p w14:paraId="0E6BDEB2" w14:textId="066CC79F" w:rsidR="00523B12" w:rsidRPr="00801820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Tracy Lanier Maggie Turner, </w:t>
            </w:r>
            <w:proofErr w:type="spellStart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Deweese</w:t>
            </w:r>
            <w:proofErr w:type="spellEnd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Quigley</w:t>
            </w:r>
          </w:p>
        </w:tc>
        <w:tc>
          <w:tcPr>
            <w:tcW w:w="6390" w:type="dxa"/>
          </w:tcPr>
          <w:p w14:paraId="1632DBFB" w14:textId="79ECF394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Starting CLABSI reduction program 39 hospitals statewide participating have all had increase in SIR. Investigate if facility needs to support if they are missing </w:t>
            </w:r>
            <w:r w:rsidR="00091C23">
              <w:rPr>
                <w:rFonts w:asciiTheme="majorHAnsi" w:hAnsiTheme="majorHAnsi" w:cstheme="majorHAnsi"/>
                <w:sz w:val="24"/>
                <w:szCs w:val="24"/>
              </w:rPr>
              <w:t>anything that can be added to their program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82DEF05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376D8E" w14:textId="12497293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Question about CLABSI vs Fungemia and the broad use of steroids in the setting of COVID or viral infections what was the fungemia rate </w:t>
            </w:r>
            <w:r w:rsidR="007E1CB5">
              <w:rPr>
                <w:rFonts w:asciiTheme="majorHAnsi" w:hAnsiTheme="majorHAnsi" w:cstheme="majorHAnsi"/>
                <w:sz w:val="24"/>
                <w:szCs w:val="24"/>
              </w:rPr>
              <w:t>beforehand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was it a fungemia increase</w:t>
            </w:r>
            <w:r w:rsidR="00091C23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4A72B927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315D50" w14:textId="38F226E3" w:rsidR="00523B12" w:rsidRDefault="00F7348A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523B12">
              <w:rPr>
                <w:rFonts w:asciiTheme="majorHAnsi" w:hAnsiTheme="majorHAnsi" w:cstheme="majorHAnsi"/>
                <w:sz w:val="24"/>
                <w:szCs w:val="24"/>
              </w:rPr>
              <w:t>acilities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are already aware, they</w:t>
            </w:r>
            <w:r w:rsidR="00523B12">
              <w:rPr>
                <w:rFonts w:asciiTheme="majorHAnsi" w:hAnsiTheme="majorHAnsi" w:cstheme="majorHAnsi"/>
                <w:sz w:val="24"/>
                <w:szCs w:val="24"/>
              </w:rPr>
              <w:t xml:space="preserve"> have been contacted by the HAI program</w:t>
            </w:r>
          </w:p>
          <w:p w14:paraId="77D5B447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720F69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Reviewing AFLs</w:t>
            </w:r>
          </w:p>
          <w:p w14:paraId="1EC626A8" w14:textId="3CCA9BF8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Working on Aligning them</w:t>
            </w:r>
          </w:p>
          <w:p w14:paraId="32C5CA02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E3736F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CDC alert about adenovirus and hepatitis</w:t>
            </w:r>
          </w:p>
          <w:p w14:paraId="78D058D0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EC2E8D" w14:textId="43CE5A33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vSNF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program- with transmission of MDROs trying to use EVS housekeeping route</w:t>
            </w:r>
          </w:p>
          <w:p w14:paraId="5E673FF3" w14:textId="77777777" w:rsidR="00F7348A" w:rsidRDefault="00F7348A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E6F5F0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IP </w:t>
            </w:r>
            <w:r w:rsidR="007E1CB5">
              <w:rPr>
                <w:rFonts w:asciiTheme="majorHAnsi" w:hAnsiTheme="majorHAnsi" w:cstheme="majorHAnsi"/>
                <w:sz w:val="24"/>
                <w:szCs w:val="24"/>
              </w:rPr>
              <w:t>positions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E1CB5">
              <w:rPr>
                <w:rFonts w:asciiTheme="majorHAnsi" w:hAnsiTheme="majorHAnsi" w:cstheme="majorHAnsi"/>
                <w:sz w:val="24"/>
                <w:szCs w:val="24"/>
              </w:rPr>
              <w:t>available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listed on CDPH HAI site</w:t>
            </w:r>
          </w:p>
          <w:p w14:paraId="5B4B137A" w14:textId="3A0D3CEC" w:rsidR="00F7348A" w:rsidRPr="00801820" w:rsidRDefault="00F7348A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45BE0AF0" w14:textId="38246193" w:rsidR="00523B12" w:rsidRPr="00801820" w:rsidRDefault="00523B12" w:rsidP="00523B12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Contact </w:t>
            </w:r>
            <w:r w:rsidR="007E1CB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racy if questions: </w:t>
            </w:r>
            <w:r w:rsidRPr="0080182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tracy.lanier@cdph.ca.gov</w:t>
            </w:r>
          </w:p>
          <w:p w14:paraId="09B81890" w14:textId="77777777" w:rsidR="00523B12" w:rsidRDefault="00523B12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4E78D2" w14:textId="77777777" w:rsidR="00F7348A" w:rsidRDefault="00F7348A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7DD273" w14:textId="77777777" w:rsidR="00F7348A" w:rsidRDefault="00F7348A" w:rsidP="00F734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states that the Med Epi team usually addresses this she will pass on the information</w:t>
            </w:r>
          </w:p>
          <w:p w14:paraId="6A370DBA" w14:textId="7693130B" w:rsidR="00F7348A" w:rsidRPr="00801820" w:rsidRDefault="00F7348A" w:rsidP="00523B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376A" w:rsidRPr="00801820" w14:paraId="07DDD9C6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3AF1C66A" w14:textId="1DE62DB4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11.5 HAI Advisory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Committee </w:t>
            </w:r>
          </w:p>
        </w:tc>
        <w:tc>
          <w:tcPr>
            <w:tcW w:w="1800" w:type="dxa"/>
          </w:tcPr>
          <w:p w14:paraId="6855AB3E" w14:textId="22740B43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Tracy Lanier </w:t>
            </w:r>
          </w:p>
        </w:tc>
        <w:tc>
          <w:tcPr>
            <w:tcW w:w="6390" w:type="dxa"/>
          </w:tcPr>
          <w:p w14:paraId="58E0DE02" w14:textId="77777777" w:rsidR="007B376A" w:rsidRPr="007E1CB5" w:rsidRDefault="007B376A" w:rsidP="007B376A">
            <w:pPr>
              <w:pStyle w:val="NormalWeb"/>
              <w:spacing w:line="75" w:lineRule="atLeast"/>
              <w:rPr>
                <w:rFonts w:asciiTheme="majorHAnsi" w:hAnsiTheme="majorHAnsi" w:cstheme="majorHAnsi"/>
              </w:rPr>
            </w:pPr>
            <w:r w:rsidRPr="007E1CB5">
              <w:rPr>
                <w:rFonts w:asciiTheme="majorHAnsi" w:hAnsiTheme="majorHAnsi" w:cstheme="majorHAnsi"/>
              </w:rPr>
              <w:t xml:space="preserve">Next HAI meeting 4/14/2022 1000-1200 </w:t>
            </w:r>
          </w:p>
          <w:p w14:paraId="45B1D64E" w14:textId="77777777" w:rsidR="007B376A" w:rsidRPr="007E1CB5" w:rsidRDefault="007B376A" w:rsidP="007B376A">
            <w:pPr>
              <w:pStyle w:val="NormalWeb"/>
              <w:spacing w:line="75" w:lineRule="atLeast"/>
              <w:rPr>
                <w:rStyle w:val="Hyperlink"/>
                <w:rFonts w:asciiTheme="majorHAnsi" w:hAnsiTheme="majorHAnsi" w:cstheme="majorHAnsi"/>
              </w:rPr>
            </w:pPr>
            <w:r w:rsidRPr="007E1CB5">
              <w:rPr>
                <w:rFonts w:asciiTheme="majorHAnsi" w:hAnsiTheme="majorHAnsi" w:cstheme="majorHAnsi"/>
                <w:color w:val="000000"/>
              </w:rPr>
              <w:t xml:space="preserve">Healthcare-Associated Infections Advisory Committee </w:t>
            </w:r>
            <w:hyperlink r:id="rId26" w:history="1">
              <w:r w:rsidRPr="007E1CB5">
                <w:rPr>
                  <w:rStyle w:val="Hyperlink"/>
                  <w:rFonts w:asciiTheme="majorHAnsi" w:hAnsiTheme="majorHAnsi" w:cstheme="majorHAnsi"/>
                </w:rPr>
                <w:t>https://www.cdph.ca.gov/Programs/CHCQ/HAI/Pages/HAICommitteeAndLaws.aspx</w:t>
              </w:r>
            </w:hyperlink>
          </w:p>
          <w:p w14:paraId="4234AD9F" w14:textId="77777777" w:rsidR="007B376A" w:rsidRDefault="007B376A" w:rsidP="007B376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E1CB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Listen in to meeting to follow what the plan is for the HAI program in California. Sometimes ask for IP positions in the committee</w:t>
            </w:r>
          </w:p>
          <w:p w14:paraId="39976874" w14:textId="4A55373B" w:rsidR="00602B92" w:rsidRPr="007E1CB5" w:rsidRDefault="00602B92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008EF872" w14:textId="77777777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376A" w:rsidRPr="00801820" w14:paraId="7A94C83F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BD4FBD0" w14:textId="2EDC207F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  11.2 CA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APIC</w:t>
            </w:r>
          </w:p>
        </w:tc>
        <w:tc>
          <w:tcPr>
            <w:tcW w:w="1800" w:type="dxa"/>
          </w:tcPr>
          <w:p w14:paraId="4DD786C5" w14:textId="77777777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605A1D37" w14:textId="77777777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  <w:p w14:paraId="44CD45A3" w14:textId="7C1FA529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3706D96A" w14:textId="77777777" w:rsidR="007B376A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Next meeting May 17, will remain virtual at this time</w:t>
            </w:r>
          </w:p>
          <w:p w14:paraId="64AB8E2A" w14:textId="77777777" w:rsidR="00D93C3D" w:rsidRPr="004A0D54" w:rsidRDefault="00D93C3D" w:rsidP="00D93C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7" w:history="1">
              <w:r w:rsidRPr="00F157C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https://community.apic.org/cacc/events/meetings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38BE38B" w14:textId="77777777" w:rsidR="007B376A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A537FF" w14:textId="77777777" w:rsidR="007B376A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Presentation is about ICRA- will be a great presentation all encouraged to attend</w:t>
            </w:r>
          </w:p>
          <w:p w14:paraId="4561E5B6" w14:textId="77777777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AE28C6" w14:textId="48DAECB1" w:rsidR="007B376A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August meeting hosted by San Diego</w:t>
            </w:r>
            <w:r w:rsidR="00602B9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93C3D" w:rsidRPr="00D93C3D">
              <w:rPr>
                <w:rFonts w:asciiTheme="majorHAnsi" w:hAnsiTheme="majorHAnsi" w:cstheme="majorHAnsi"/>
                <w:sz w:val="24"/>
                <w:szCs w:val="24"/>
              </w:rPr>
              <w:t>(hybrid at Sharp Copley, San Diego – RSVP coming soon)</w:t>
            </w:r>
            <w:r w:rsidR="00D93C3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will be a Joint Commission Presentation and a Speaker on Candida Auris</w:t>
            </w:r>
          </w:p>
          <w:p w14:paraId="795EDEC9" w14:textId="77777777" w:rsidR="007B376A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Only 100 seats available so register early</w:t>
            </w:r>
          </w:p>
          <w:p w14:paraId="4795C153" w14:textId="77777777" w:rsidR="007B376A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ADF804" w14:textId="77777777" w:rsidR="007B376A" w:rsidRDefault="004A0D54" w:rsidP="00D93C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A0D54">
              <w:rPr>
                <w:rFonts w:asciiTheme="majorHAnsi" w:hAnsiTheme="majorHAnsi" w:cstheme="majorHAnsi"/>
                <w:sz w:val="24"/>
                <w:szCs w:val="24"/>
              </w:rPr>
              <w:t>August 12 Meeting November 18 Meeting (hybrid at TBD, San Francisco)</w:t>
            </w:r>
          </w:p>
          <w:p w14:paraId="11F54759" w14:textId="11B7225D" w:rsidR="00602B92" w:rsidRPr="00801820" w:rsidRDefault="00602B92" w:rsidP="00D93C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09BEDF9A" w14:textId="77777777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376A" w:rsidRPr="00801820" w14:paraId="0ABA4FAA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2A628DC5" w14:textId="110EEAC3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11.3 IDAC</w:t>
            </w:r>
          </w:p>
        </w:tc>
        <w:tc>
          <w:tcPr>
            <w:tcW w:w="1800" w:type="dxa"/>
          </w:tcPr>
          <w:p w14:paraId="00457D42" w14:textId="3410889E" w:rsidR="007B376A" w:rsidRPr="00D93C3D" w:rsidRDefault="007B376A" w:rsidP="00D93C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5DC38078" w14:textId="77777777" w:rsidR="00C51F4C" w:rsidRPr="00C51F4C" w:rsidRDefault="00C51F4C" w:rsidP="00C51F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51F4C">
              <w:rPr>
                <w:rFonts w:asciiTheme="majorHAnsi" w:hAnsiTheme="majorHAnsi" w:cstheme="majorHAnsi"/>
                <w:sz w:val="24"/>
                <w:szCs w:val="24"/>
              </w:rPr>
              <w:t>IDAC 36th Annual Southern California Spring Symposium</w:t>
            </w:r>
          </w:p>
          <w:p w14:paraId="30246D30" w14:textId="77777777" w:rsidR="00C51F4C" w:rsidRPr="00C51F4C" w:rsidRDefault="00C51F4C" w:rsidP="00C51F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51F4C">
              <w:rPr>
                <w:rFonts w:asciiTheme="majorHAnsi" w:hAnsiTheme="majorHAnsi" w:cstheme="majorHAnsi"/>
                <w:sz w:val="24"/>
                <w:szCs w:val="24"/>
              </w:rPr>
              <w:t>When: May 21 and 22, 2022</w:t>
            </w:r>
          </w:p>
          <w:p w14:paraId="007D8C01" w14:textId="77777777" w:rsidR="00C51F4C" w:rsidRPr="00C51F4C" w:rsidRDefault="00C51F4C" w:rsidP="00C51F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51F4C">
              <w:rPr>
                <w:rFonts w:asciiTheme="majorHAnsi" w:hAnsiTheme="majorHAnsi" w:cstheme="majorHAnsi"/>
                <w:sz w:val="24"/>
                <w:szCs w:val="24"/>
              </w:rPr>
              <w:t>Where: San Diego, Mission Bay</w:t>
            </w:r>
          </w:p>
          <w:p w14:paraId="6B70B35D" w14:textId="77777777" w:rsidR="00C51F4C" w:rsidRPr="00C51F4C" w:rsidRDefault="00C51F4C" w:rsidP="00C51F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51F4C">
              <w:rPr>
                <w:rFonts w:asciiTheme="majorHAnsi" w:hAnsiTheme="majorHAnsi" w:cstheme="majorHAnsi"/>
                <w:sz w:val="24"/>
                <w:szCs w:val="24"/>
              </w:rPr>
              <w:t>There is still time to register</w:t>
            </w:r>
          </w:p>
          <w:p w14:paraId="3026E922" w14:textId="77777777" w:rsidR="007B376A" w:rsidRDefault="00C51F4C" w:rsidP="00C51F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8" w:history="1">
              <w:r w:rsidRPr="00F157C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https://idac.org/resources/IDAC%20Spring%202022%20for%20Web.pd</w:t>
              </w:r>
              <w:r w:rsidRPr="00F157C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f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ECBF99A" w14:textId="62108E10" w:rsidR="00602B92" w:rsidRPr="00801820" w:rsidRDefault="00602B92" w:rsidP="00C51F4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02337273" w14:textId="42F16047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376A" w:rsidRPr="00801820" w14:paraId="26B5C141" w14:textId="77777777" w:rsidTr="00801820">
        <w:trPr>
          <w:trHeight w:val="602"/>
        </w:trPr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14:paraId="00248C01" w14:textId="77777777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11.6 GERM report</w:t>
            </w:r>
          </w:p>
          <w:p w14:paraId="151BC38E" w14:textId="77777777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6529D31C" w14:textId="71E7D4C8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14:paraId="7C7A1C72" w14:textId="2B80A038" w:rsidR="007B376A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Working on County Antibiogram and received </w:t>
            </w:r>
            <w:r w:rsidR="00F7348A">
              <w:rPr>
                <w:rFonts w:asciiTheme="majorHAnsi" w:hAnsiTheme="majorHAnsi" w:cstheme="majorHAnsi"/>
                <w:sz w:val="24"/>
                <w:szCs w:val="24"/>
              </w:rPr>
              <w:t xml:space="preserve">messages from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few people </w:t>
            </w:r>
            <w:r w:rsidR="00F7348A">
              <w:rPr>
                <w:rFonts w:asciiTheme="majorHAnsi" w:hAnsiTheme="majorHAnsi" w:cstheme="majorHAnsi"/>
                <w:sz w:val="24"/>
                <w:szCs w:val="24"/>
              </w:rPr>
              <w:t>who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were interested in new Membership</w:t>
            </w:r>
          </w:p>
          <w:p w14:paraId="1094CE0B" w14:textId="5EC8BE8F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000000"/>
              <w:right w:val="single" w:sz="4" w:space="0" w:color="000000"/>
            </w:tcBorders>
          </w:tcPr>
          <w:p w14:paraId="37B14520" w14:textId="110594F9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376A" w:rsidRPr="00801820" w14:paraId="1AFCE7B4" w14:textId="77777777" w:rsidTr="00801820">
        <w:tc>
          <w:tcPr>
            <w:tcW w:w="3055" w:type="dxa"/>
            <w:tcBorders>
              <w:top w:val="single" w:sz="4" w:space="0" w:color="000000"/>
            </w:tcBorders>
          </w:tcPr>
          <w:p w14:paraId="25C3B248" w14:textId="2693B51F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12. Long-Term Care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F9B3B90" w14:textId="230D16A9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zzy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Sanchez</w:t>
            </w:r>
          </w:p>
        </w:tc>
        <w:tc>
          <w:tcPr>
            <w:tcW w:w="6390" w:type="dxa"/>
            <w:tcBorders>
              <w:top w:val="single" w:sz="4" w:space="0" w:color="000000"/>
            </w:tcBorders>
          </w:tcPr>
          <w:p w14:paraId="7BB9A8F9" w14:textId="77777777" w:rsidR="007B376A" w:rsidRDefault="00FF3DE3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Implemented</w:t>
            </w:r>
            <w:r w:rsidR="007B376A">
              <w:rPr>
                <w:rFonts w:asciiTheme="majorHAnsi" w:hAnsiTheme="majorHAnsi" w:cstheme="majorHAnsi"/>
                <w:sz w:val="24"/>
                <w:szCs w:val="24"/>
              </w:rPr>
              <w:t xml:space="preserve"> Cleaning protocol for his SNF and will speak at another meeting</w:t>
            </w:r>
          </w:p>
          <w:p w14:paraId="6148E11F" w14:textId="64005494" w:rsidR="00602B92" w:rsidRPr="00801820" w:rsidRDefault="00602B92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</w:tcBorders>
          </w:tcPr>
          <w:p w14:paraId="43F14BFC" w14:textId="499C5E28" w:rsidR="007B376A" w:rsidRPr="00801820" w:rsidRDefault="007B376A" w:rsidP="007B37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will contact I</w:t>
            </w:r>
            <w:r w:rsidR="00BA5704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345BA0">
              <w:rPr>
                <w:rFonts w:asciiTheme="majorHAnsi" w:hAnsiTheme="majorHAnsi" w:cstheme="majorHAnsi"/>
                <w:sz w:val="24"/>
                <w:szCs w:val="24"/>
              </w:rPr>
              <w:t>zy</w:t>
            </w:r>
          </w:p>
        </w:tc>
      </w:tr>
      <w:tr w:rsidR="00345BA0" w:rsidRPr="00801820" w14:paraId="51EAB86F" w14:textId="77777777" w:rsidTr="00801820">
        <w:tc>
          <w:tcPr>
            <w:tcW w:w="3055" w:type="dxa"/>
          </w:tcPr>
          <w:p w14:paraId="307F2808" w14:textId="5EF0AC02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14.  Ambulatory Care</w:t>
            </w:r>
          </w:p>
        </w:tc>
        <w:tc>
          <w:tcPr>
            <w:tcW w:w="1800" w:type="dxa"/>
          </w:tcPr>
          <w:p w14:paraId="35958834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Janessa Esteban</w:t>
            </w:r>
          </w:p>
          <w:p w14:paraId="192F81F1" w14:textId="083C4583" w:rsidR="00897CF0" w:rsidRPr="00801820" w:rsidRDefault="00897CF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7CF0">
              <w:rPr>
                <w:rFonts w:asciiTheme="majorHAnsi" w:hAnsiTheme="majorHAnsi" w:cstheme="majorHAnsi"/>
                <w:sz w:val="24"/>
                <w:szCs w:val="24"/>
              </w:rPr>
              <w:t>Maggie Marlatt</w:t>
            </w:r>
          </w:p>
        </w:tc>
        <w:tc>
          <w:tcPr>
            <w:tcW w:w="6390" w:type="dxa"/>
          </w:tcPr>
          <w:p w14:paraId="3137084D" w14:textId="1F6C9015" w:rsidR="00897CF0" w:rsidRDefault="00897CF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Two new ambulatory Care Representatives- </w:t>
            </w:r>
          </w:p>
          <w:p w14:paraId="71BC981E" w14:textId="0B435596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Janessa- works as clinical education at UCSD ambulatory care setting Works heavily with instrument handling</w:t>
            </w:r>
          </w:p>
          <w:p w14:paraId="6B24BDB1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98B585" w14:textId="7B8E26CF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works at San Ysidro health sites- FQHC created IP department last January</w:t>
            </w:r>
          </w:p>
        </w:tc>
        <w:tc>
          <w:tcPr>
            <w:tcW w:w="3697" w:type="dxa"/>
          </w:tcPr>
          <w:p w14:paraId="53788748" w14:textId="5CE66D88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5BA0" w:rsidRPr="00801820" w14:paraId="6B6FCDEA" w14:textId="77777777" w:rsidTr="00801820">
        <w:tc>
          <w:tcPr>
            <w:tcW w:w="3055" w:type="dxa"/>
          </w:tcPr>
          <w:p w14:paraId="7351A01B" w14:textId="77777777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13.  Pediatric Care</w:t>
            </w:r>
          </w:p>
        </w:tc>
        <w:tc>
          <w:tcPr>
            <w:tcW w:w="1800" w:type="dxa"/>
          </w:tcPr>
          <w:p w14:paraId="24E73027" w14:textId="3373D98E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Sondra Lintz  </w:t>
            </w:r>
          </w:p>
          <w:p w14:paraId="526E0C84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  <w:p w14:paraId="542F193D" w14:textId="2F538FF2" w:rsidR="00897CF0" w:rsidRPr="00801820" w:rsidRDefault="00897CF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Natalie Wilson </w:t>
            </w:r>
          </w:p>
        </w:tc>
        <w:tc>
          <w:tcPr>
            <w:tcW w:w="6390" w:type="dxa"/>
          </w:tcPr>
          <w:p w14:paraId="40AC0555" w14:textId="314E5175" w:rsidR="00345BA0" w:rsidRPr="00801820" w:rsidRDefault="00897CF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9A6016">
              <w:rPr>
                <w:rFonts w:asciiTheme="majorHAnsi" w:hAnsiTheme="majorHAnsi" w:cstheme="majorHAnsi"/>
                <w:sz w:val="24"/>
                <w:szCs w:val="24"/>
              </w:rPr>
              <w:t>till many respiratory viruses, preparing for Baby Pfizer this summer</w:t>
            </w:r>
          </w:p>
          <w:p w14:paraId="2DE82788" w14:textId="25BDFB11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E41553D" w14:textId="77777777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5BA0" w:rsidRPr="00801820" w14:paraId="1B564FB0" w14:textId="77777777" w:rsidTr="001326DD">
        <w:trPr>
          <w:trHeight w:val="350"/>
        </w:trPr>
        <w:tc>
          <w:tcPr>
            <w:tcW w:w="3055" w:type="dxa"/>
          </w:tcPr>
          <w:p w14:paraId="6D5D9C27" w14:textId="2809381C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15. County Epi</w:t>
            </w:r>
          </w:p>
        </w:tc>
        <w:tc>
          <w:tcPr>
            <w:tcW w:w="1800" w:type="dxa"/>
          </w:tcPr>
          <w:p w14:paraId="0B58D427" w14:textId="4973D7EA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  <w:p w14:paraId="09ACDFA5" w14:textId="5BF61A39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Grace Kang</w:t>
            </w:r>
          </w:p>
          <w:p w14:paraId="3B3C8891" w14:textId="36A853DA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Mara Rauhauser</w:t>
            </w:r>
          </w:p>
        </w:tc>
        <w:tc>
          <w:tcPr>
            <w:tcW w:w="6390" w:type="dxa"/>
          </w:tcPr>
          <w:p w14:paraId="2FC5CDEB" w14:textId="0A763746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Focused on going to SNFs to help with prevention of Candida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r w:rsidR="00DB1BEC" w:rsidRPr="00DB1BEC">
              <w:rPr>
                <w:rFonts w:asciiTheme="majorHAnsi" w:hAnsiTheme="majorHAnsi" w:cstheme="majorHAnsi"/>
                <w:sz w:val="24"/>
                <w:szCs w:val="24"/>
              </w:rPr>
              <w:t xml:space="preserve">carbapenem resistant </w:t>
            </w:r>
            <w:r w:rsidR="00602B92" w:rsidRPr="00DB1BEC">
              <w:rPr>
                <w:rFonts w:asciiTheme="majorHAnsi" w:hAnsiTheme="majorHAnsi" w:cstheme="majorHAnsi"/>
                <w:sz w:val="24"/>
                <w:szCs w:val="24"/>
              </w:rPr>
              <w:t>Acinetobacter</w:t>
            </w:r>
            <w:r w:rsidR="00DB1BEC" w:rsidRPr="00DB1BE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DB1BEC" w:rsidRPr="00DB1BEC">
              <w:rPr>
                <w:rFonts w:asciiTheme="majorHAnsi" w:hAnsiTheme="majorHAnsi" w:cstheme="majorHAnsi"/>
                <w:sz w:val="24"/>
                <w:szCs w:val="24"/>
              </w:rPr>
              <w:t>baumannii</w:t>
            </w:r>
            <w:proofErr w:type="spellEnd"/>
            <w:r w:rsidR="00DB1BEC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CRAB</w:t>
            </w:r>
            <w:r w:rsidR="00DB1BE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14:paraId="527987A9" w14:textId="729A4A0B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5BA0" w:rsidRPr="00801820" w14:paraId="4F3E5514" w14:textId="77777777" w:rsidTr="00801820">
        <w:tc>
          <w:tcPr>
            <w:tcW w:w="3055" w:type="dxa"/>
          </w:tcPr>
          <w:p w14:paraId="593BDEFD" w14:textId="351695EB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14. Other announcements, questions, comments, Surveys</w:t>
            </w:r>
          </w:p>
        </w:tc>
        <w:tc>
          <w:tcPr>
            <w:tcW w:w="1800" w:type="dxa"/>
          </w:tcPr>
          <w:p w14:paraId="68E677C2" w14:textId="77777777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390" w:type="dxa"/>
          </w:tcPr>
          <w:p w14:paraId="65C07A5D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UCSD Mock Survey:</w:t>
            </w:r>
          </w:p>
          <w:p w14:paraId="2B4F0F8F" w14:textId="66C63008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Focus on HLD- cross-contamination concerns, SPD cross contamination changing PPE from clean to dirty side. Cabinet storage- look to upgrade to drying cabinets</w:t>
            </w:r>
          </w:p>
          <w:p w14:paraId="1924390A" w14:textId="6B351A34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sure techs know IFU- not just rinsing but submerging</w:t>
            </w:r>
          </w:p>
          <w:p w14:paraId="6F3B2AA8" w14:textId="0E269918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-Nursing failing to document education to patients and visitors</w:t>
            </w:r>
          </w:p>
          <w:p w14:paraId="2538ECC8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92C5B5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Positions:</w:t>
            </w:r>
          </w:p>
          <w:p w14:paraId="6DE5E808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Scripps -1 IP 1 Manager</w:t>
            </w:r>
          </w:p>
          <w:p w14:paraId="14B67EB1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E9F30C" w14:textId="77777777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B0F1B7" w14:textId="670EF7F8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Meeting time change: </w:t>
            </w:r>
          </w:p>
          <w:p w14:paraId="444BE2D3" w14:textId="37172D41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Skipping lunch come it is 2 pm have to return work- would like to propose returning to 1-3 newbie class from 4-5?</w:t>
            </w:r>
          </w:p>
          <w:p w14:paraId="0F2FD961" w14:textId="6B9B4CB9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Majority opinion was to return to the old time </w:t>
            </w:r>
          </w:p>
          <w:p w14:paraId="3FDB551C" w14:textId="5C5CEF68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59599F" w14:textId="6E4C5DA3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Jessica would teach Newbie class at 3 pm and meeting time will change to 1 pm for business 2 education and 3 pm newbie</w:t>
            </w:r>
          </w:p>
          <w:p w14:paraId="02B12291" w14:textId="249DB491" w:rsidR="00345BA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Virtual option will continue</w:t>
            </w:r>
          </w:p>
          <w:p w14:paraId="687A3673" w14:textId="461DFE48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E42CBD1" w14:textId="77777777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6AD2F" w14:textId="77777777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F7A17" w14:textId="77777777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E5CBF" w14:textId="77777777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D929EB" w14:textId="77777777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20248" w14:textId="1D353445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5BA0" w:rsidRPr="00801820" w14:paraId="01EC0417" w14:textId="77777777" w:rsidTr="00801820">
        <w:tc>
          <w:tcPr>
            <w:tcW w:w="3055" w:type="dxa"/>
          </w:tcPr>
          <w:p w14:paraId="2552C0B3" w14:textId="0669D5BA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15. Adjournment</w:t>
            </w:r>
          </w:p>
        </w:tc>
        <w:tc>
          <w:tcPr>
            <w:tcW w:w="1800" w:type="dxa"/>
          </w:tcPr>
          <w:p w14:paraId="72B76419" w14:textId="5A9ED443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00880175" w14:textId="33CDFBC4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End: 1145</w:t>
            </w:r>
          </w:p>
        </w:tc>
        <w:tc>
          <w:tcPr>
            <w:tcW w:w="3697" w:type="dxa"/>
          </w:tcPr>
          <w:p w14:paraId="7CAC880B" w14:textId="7828A3C6" w:rsidR="00345BA0" w:rsidRPr="00801820" w:rsidRDefault="00345BA0" w:rsidP="00345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NEXT MEETING:  </w:t>
            </w:r>
            <w:r w:rsidR="001326DD">
              <w:rPr>
                <w:rFonts w:asciiTheme="majorHAnsi" w:hAnsiTheme="majorHAnsi" w:cstheme="majorHAnsi"/>
                <w:sz w:val="24"/>
                <w:szCs w:val="24"/>
              </w:rPr>
              <w:t>6/9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</w:tr>
    </w:tbl>
    <w:p w14:paraId="2E587946" w14:textId="3B9149F3" w:rsidR="00257843" w:rsidRPr="00801820" w:rsidRDefault="00257843">
      <w:pPr>
        <w:rPr>
          <w:rFonts w:asciiTheme="majorHAnsi" w:hAnsiTheme="majorHAnsi" w:cstheme="majorHAnsi"/>
          <w:sz w:val="24"/>
          <w:szCs w:val="24"/>
        </w:rPr>
      </w:pPr>
    </w:p>
    <w:p w14:paraId="4FCEB350" w14:textId="47C1DB34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73033D3E" w14:textId="5E516E2E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2E9B43EC" w14:textId="77777777" w:rsidR="00A5135A" w:rsidRPr="00801820" w:rsidRDefault="00A5135A">
      <w:pPr>
        <w:rPr>
          <w:rFonts w:asciiTheme="majorHAnsi" w:hAnsiTheme="majorHAnsi" w:cstheme="majorHAnsi"/>
          <w:sz w:val="24"/>
          <w:szCs w:val="24"/>
        </w:rPr>
      </w:pPr>
    </w:p>
    <w:sectPr w:rsidR="00A5135A" w:rsidRPr="00801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CF1"/>
    <w:multiLevelType w:val="hybridMultilevel"/>
    <w:tmpl w:val="76C4BF30"/>
    <w:lvl w:ilvl="0" w:tplc="1E5609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069B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E8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96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0E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47F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C822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033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C8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CCA613F"/>
    <w:multiLevelType w:val="hybridMultilevel"/>
    <w:tmpl w:val="18AE2B8A"/>
    <w:lvl w:ilvl="0" w:tplc="CF14D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2B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E9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69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2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A0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A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D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22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D6E"/>
    <w:multiLevelType w:val="hybridMultilevel"/>
    <w:tmpl w:val="BED22832"/>
    <w:lvl w:ilvl="0" w:tplc="85B6FF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CB5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8C9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941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E8EF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108C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E04D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38C5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9ED6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93AA5"/>
    <w:multiLevelType w:val="hybridMultilevel"/>
    <w:tmpl w:val="3C08645A"/>
    <w:lvl w:ilvl="0" w:tplc="BE3203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36B5"/>
    <w:multiLevelType w:val="hybridMultilevel"/>
    <w:tmpl w:val="0D7E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4F64"/>
    <w:multiLevelType w:val="hybridMultilevel"/>
    <w:tmpl w:val="E63E8A00"/>
    <w:lvl w:ilvl="0" w:tplc="84B2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D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D41067"/>
    <w:multiLevelType w:val="hybridMultilevel"/>
    <w:tmpl w:val="E946A29C"/>
    <w:lvl w:ilvl="0" w:tplc="AA982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E25C">
      <w:start w:val="3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41B1"/>
    <w:multiLevelType w:val="hybridMultilevel"/>
    <w:tmpl w:val="C0865588"/>
    <w:lvl w:ilvl="0" w:tplc="DD744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7005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FC39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EC11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84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2D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A77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96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9842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70126F7"/>
    <w:multiLevelType w:val="hybridMultilevel"/>
    <w:tmpl w:val="17C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1760"/>
    <w:multiLevelType w:val="hybridMultilevel"/>
    <w:tmpl w:val="AD620568"/>
    <w:lvl w:ilvl="0" w:tplc="2AD487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A59"/>
    <w:multiLevelType w:val="hybridMultilevel"/>
    <w:tmpl w:val="038682C2"/>
    <w:lvl w:ilvl="0" w:tplc="C200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02C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2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A2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DCE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77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E2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22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A1867"/>
    <w:multiLevelType w:val="hybridMultilevel"/>
    <w:tmpl w:val="D57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52B0"/>
    <w:multiLevelType w:val="hybridMultilevel"/>
    <w:tmpl w:val="36885CBA"/>
    <w:lvl w:ilvl="0" w:tplc="D464B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91CD0"/>
    <w:multiLevelType w:val="hybridMultilevel"/>
    <w:tmpl w:val="8698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40CA"/>
    <w:multiLevelType w:val="multilevel"/>
    <w:tmpl w:val="9EF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2453F"/>
    <w:multiLevelType w:val="hybridMultilevel"/>
    <w:tmpl w:val="3ED26176"/>
    <w:lvl w:ilvl="0" w:tplc="341C9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09D7"/>
    <w:multiLevelType w:val="multilevel"/>
    <w:tmpl w:val="81D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3A4A4A"/>
    <w:multiLevelType w:val="hybridMultilevel"/>
    <w:tmpl w:val="5FC8FDF2"/>
    <w:lvl w:ilvl="0" w:tplc="B5841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F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7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09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7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8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72B80"/>
    <w:multiLevelType w:val="hybridMultilevel"/>
    <w:tmpl w:val="C57EFDF4"/>
    <w:lvl w:ilvl="0" w:tplc="39FCE5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74287B3E"/>
    <w:multiLevelType w:val="multilevel"/>
    <w:tmpl w:val="8DC67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0D4596"/>
    <w:multiLevelType w:val="hybridMultilevel"/>
    <w:tmpl w:val="8C82B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74B73"/>
    <w:multiLevelType w:val="hybridMultilevel"/>
    <w:tmpl w:val="A2B0B770"/>
    <w:lvl w:ilvl="0" w:tplc="D910F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EFFA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D19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E01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44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5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6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A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11"/>
  </w:num>
  <w:num w:numId="14">
    <w:abstractNumId w:val="20"/>
  </w:num>
  <w:num w:numId="15">
    <w:abstractNumId w:val="13"/>
  </w:num>
  <w:num w:numId="16">
    <w:abstractNumId w:val="3"/>
  </w:num>
  <w:num w:numId="17">
    <w:abstractNumId w:val="1"/>
  </w:num>
  <w:num w:numId="18">
    <w:abstractNumId w:val="21"/>
  </w:num>
  <w:num w:numId="19">
    <w:abstractNumId w:val="2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0F8"/>
    <w:rsid w:val="00000BA3"/>
    <w:rsid w:val="00026C76"/>
    <w:rsid w:val="0004135D"/>
    <w:rsid w:val="00052889"/>
    <w:rsid w:val="00091C23"/>
    <w:rsid w:val="000A07F9"/>
    <w:rsid w:val="000A5E30"/>
    <w:rsid w:val="000A62DC"/>
    <w:rsid w:val="000A63D5"/>
    <w:rsid w:val="000C245B"/>
    <w:rsid w:val="000C612E"/>
    <w:rsid w:val="000E5D27"/>
    <w:rsid w:val="000E77F1"/>
    <w:rsid w:val="00114423"/>
    <w:rsid w:val="00123292"/>
    <w:rsid w:val="00124121"/>
    <w:rsid w:val="00125791"/>
    <w:rsid w:val="001326DD"/>
    <w:rsid w:val="00134655"/>
    <w:rsid w:val="001536F0"/>
    <w:rsid w:val="00161CCA"/>
    <w:rsid w:val="00173066"/>
    <w:rsid w:val="001770AE"/>
    <w:rsid w:val="00177620"/>
    <w:rsid w:val="00186DE8"/>
    <w:rsid w:val="001B1974"/>
    <w:rsid w:val="001B6787"/>
    <w:rsid w:val="001D6A2A"/>
    <w:rsid w:val="001D750B"/>
    <w:rsid w:val="001E3A86"/>
    <w:rsid w:val="001E3F4B"/>
    <w:rsid w:val="001F7392"/>
    <w:rsid w:val="002029A3"/>
    <w:rsid w:val="00203293"/>
    <w:rsid w:val="002045B2"/>
    <w:rsid w:val="00204A75"/>
    <w:rsid w:val="00210DBA"/>
    <w:rsid w:val="00212C1A"/>
    <w:rsid w:val="00216441"/>
    <w:rsid w:val="00220576"/>
    <w:rsid w:val="00221176"/>
    <w:rsid w:val="00226502"/>
    <w:rsid w:val="0023006B"/>
    <w:rsid w:val="00257843"/>
    <w:rsid w:val="00271815"/>
    <w:rsid w:val="00284DAE"/>
    <w:rsid w:val="00297233"/>
    <w:rsid w:val="002B3142"/>
    <w:rsid w:val="002B55BC"/>
    <w:rsid w:val="002C6F6E"/>
    <w:rsid w:val="002E029D"/>
    <w:rsid w:val="002E02CC"/>
    <w:rsid w:val="002E3D38"/>
    <w:rsid w:val="00300F08"/>
    <w:rsid w:val="00315649"/>
    <w:rsid w:val="00320231"/>
    <w:rsid w:val="00320687"/>
    <w:rsid w:val="00324004"/>
    <w:rsid w:val="00332B22"/>
    <w:rsid w:val="003335EE"/>
    <w:rsid w:val="003405C2"/>
    <w:rsid w:val="0034445A"/>
    <w:rsid w:val="00345BA0"/>
    <w:rsid w:val="00346E9B"/>
    <w:rsid w:val="00361DDD"/>
    <w:rsid w:val="00367058"/>
    <w:rsid w:val="0037186D"/>
    <w:rsid w:val="0037502B"/>
    <w:rsid w:val="003805ED"/>
    <w:rsid w:val="00384307"/>
    <w:rsid w:val="00390EB9"/>
    <w:rsid w:val="0039163D"/>
    <w:rsid w:val="0039672D"/>
    <w:rsid w:val="003A7E5E"/>
    <w:rsid w:val="003B595C"/>
    <w:rsid w:val="003E779F"/>
    <w:rsid w:val="003F2B91"/>
    <w:rsid w:val="003F3DDA"/>
    <w:rsid w:val="003F4C7A"/>
    <w:rsid w:val="00400DF1"/>
    <w:rsid w:val="0040373E"/>
    <w:rsid w:val="00415522"/>
    <w:rsid w:val="00420355"/>
    <w:rsid w:val="004214C8"/>
    <w:rsid w:val="00424B99"/>
    <w:rsid w:val="00424DDC"/>
    <w:rsid w:val="004322B9"/>
    <w:rsid w:val="00450EDF"/>
    <w:rsid w:val="00464FB8"/>
    <w:rsid w:val="00466D0D"/>
    <w:rsid w:val="0047088E"/>
    <w:rsid w:val="00480700"/>
    <w:rsid w:val="004A0D54"/>
    <w:rsid w:val="004A16D2"/>
    <w:rsid w:val="004A600E"/>
    <w:rsid w:val="004A7767"/>
    <w:rsid w:val="004B230E"/>
    <w:rsid w:val="004B7610"/>
    <w:rsid w:val="004D331E"/>
    <w:rsid w:val="004E255D"/>
    <w:rsid w:val="004E314E"/>
    <w:rsid w:val="004E6987"/>
    <w:rsid w:val="004F1988"/>
    <w:rsid w:val="004F25A1"/>
    <w:rsid w:val="00511F18"/>
    <w:rsid w:val="005153EB"/>
    <w:rsid w:val="005206EA"/>
    <w:rsid w:val="0052107D"/>
    <w:rsid w:val="00523B12"/>
    <w:rsid w:val="00524F1E"/>
    <w:rsid w:val="00536C9C"/>
    <w:rsid w:val="0054037E"/>
    <w:rsid w:val="005433C8"/>
    <w:rsid w:val="00550E9B"/>
    <w:rsid w:val="005574C1"/>
    <w:rsid w:val="00564E56"/>
    <w:rsid w:val="00592793"/>
    <w:rsid w:val="00594CD6"/>
    <w:rsid w:val="005C1347"/>
    <w:rsid w:val="005C14D4"/>
    <w:rsid w:val="005E0107"/>
    <w:rsid w:val="005E16EB"/>
    <w:rsid w:val="005E51AB"/>
    <w:rsid w:val="005E6E23"/>
    <w:rsid w:val="005F2A1B"/>
    <w:rsid w:val="00600537"/>
    <w:rsid w:val="00602B92"/>
    <w:rsid w:val="006166F2"/>
    <w:rsid w:val="006324BD"/>
    <w:rsid w:val="00637DC1"/>
    <w:rsid w:val="006549B0"/>
    <w:rsid w:val="0066321F"/>
    <w:rsid w:val="006726C7"/>
    <w:rsid w:val="00672D2B"/>
    <w:rsid w:val="00680DA3"/>
    <w:rsid w:val="00683F93"/>
    <w:rsid w:val="00691C5B"/>
    <w:rsid w:val="0069411E"/>
    <w:rsid w:val="00696126"/>
    <w:rsid w:val="006B40A3"/>
    <w:rsid w:val="006D201C"/>
    <w:rsid w:val="006E34BE"/>
    <w:rsid w:val="00704258"/>
    <w:rsid w:val="00710FA2"/>
    <w:rsid w:val="00712185"/>
    <w:rsid w:val="00720FAB"/>
    <w:rsid w:val="00762C1F"/>
    <w:rsid w:val="00772655"/>
    <w:rsid w:val="00777DE1"/>
    <w:rsid w:val="00780320"/>
    <w:rsid w:val="00782239"/>
    <w:rsid w:val="00785ED9"/>
    <w:rsid w:val="00790954"/>
    <w:rsid w:val="007A6868"/>
    <w:rsid w:val="007B376A"/>
    <w:rsid w:val="007B68BF"/>
    <w:rsid w:val="007B6D82"/>
    <w:rsid w:val="007C4E30"/>
    <w:rsid w:val="007D287A"/>
    <w:rsid w:val="007D522E"/>
    <w:rsid w:val="007E1CB5"/>
    <w:rsid w:val="007E2EEC"/>
    <w:rsid w:val="007E5C7F"/>
    <w:rsid w:val="007F176C"/>
    <w:rsid w:val="007F24EB"/>
    <w:rsid w:val="007F5276"/>
    <w:rsid w:val="00801572"/>
    <w:rsid w:val="00801820"/>
    <w:rsid w:val="00804A14"/>
    <w:rsid w:val="0081087C"/>
    <w:rsid w:val="00810A6F"/>
    <w:rsid w:val="00827B71"/>
    <w:rsid w:val="00840D7E"/>
    <w:rsid w:val="008419C5"/>
    <w:rsid w:val="0084405E"/>
    <w:rsid w:val="008542DF"/>
    <w:rsid w:val="00886A91"/>
    <w:rsid w:val="00886D0D"/>
    <w:rsid w:val="00897CF0"/>
    <w:rsid w:val="008D1D77"/>
    <w:rsid w:val="008E19EA"/>
    <w:rsid w:val="008F35FC"/>
    <w:rsid w:val="00902754"/>
    <w:rsid w:val="009036AD"/>
    <w:rsid w:val="0092585E"/>
    <w:rsid w:val="00926710"/>
    <w:rsid w:val="00926AE7"/>
    <w:rsid w:val="009331FD"/>
    <w:rsid w:val="0094329B"/>
    <w:rsid w:val="00947B0D"/>
    <w:rsid w:val="00963E66"/>
    <w:rsid w:val="009640EB"/>
    <w:rsid w:val="00964BB9"/>
    <w:rsid w:val="009705B9"/>
    <w:rsid w:val="0097579B"/>
    <w:rsid w:val="009842C8"/>
    <w:rsid w:val="009953F2"/>
    <w:rsid w:val="0099611C"/>
    <w:rsid w:val="009A4651"/>
    <w:rsid w:val="009A6016"/>
    <w:rsid w:val="009B4D6F"/>
    <w:rsid w:val="009B5F98"/>
    <w:rsid w:val="009C3A19"/>
    <w:rsid w:val="009D0F89"/>
    <w:rsid w:val="009D3E30"/>
    <w:rsid w:val="009D66E0"/>
    <w:rsid w:val="009E6398"/>
    <w:rsid w:val="00A00078"/>
    <w:rsid w:val="00A03612"/>
    <w:rsid w:val="00A045A1"/>
    <w:rsid w:val="00A077CB"/>
    <w:rsid w:val="00A111AE"/>
    <w:rsid w:val="00A15671"/>
    <w:rsid w:val="00A15EAF"/>
    <w:rsid w:val="00A22D7D"/>
    <w:rsid w:val="00A2331B"/>
    <w:rsid w:val="00A35E41"/>
    <w:rsid w:val="00A40536"/>
    <w:rsid w:val="00A40CBC"/>
    <w:rsid w:val="00A42645"/>
    <w:rsid w:val="00A479B1"/>
    <w:rsid w:val="00A5135A"/>
    <w:rsid w:val="00A537FD"/>
    <w:rsid w:val="00A54126"/>
    <w:rsid w:val="00A5713F"/>
    <w:rsid w:val="00A61869"/>
    <w:rsid w:val="00A65A6A"/>
    <w:rsid w:val="00A67E9B"/>
    <w:rsid w:val="00A82DCC"/>
    <w:rsid w:val="00A924B4"/>
    <w:rsid w:val="00A96A82"/>
    <w:rsid w:val="00AA31EA"/>
    <w:rsid w:val="00AC0038"/>
    <w:rsid w:val="00AD6424"/>
    <w:rsid w:val="00AE1829"/>
    <w:rsid w:val="00AF32FF"/>
    <w:rsid w:val="00B056ED"/>
    <w:rsid w:val="00B06AFD"/>
    <w:rsid w:val="00B15A7B"/>
    <w:rsid w:val="00B24016"/>
    <w:rsid w:val="00B2737D"/>
    <w:rsid w:val="00B27D36"/>
    <w:rsid w:val="00B475FB"/>
    <w:rsid w:val="00B47F7E"/>
    <w:rsid w:val="00B53FE6"/>
    <w:rsid w:val="00B5582F"/>
    <w:rsid w:val="00B650BC"/>
    <w:rsid w:val="00B65BFF"/>
    <w:rsid w:val="00BA4229"/>
    <w:rsid w:val="00BA5704"/>
    <w:rsid w:val="00BB7AC1"/>
    <w:rsid w:val="00BC2521"/>
    <w:rsid w:val="00BC53C6"/>
    <w:rsid w:val="00BC6499"/>
    <w:rsid w:val="00BC6C9E"/>
    <w:rsid w:val="00BC75F2"/>
    <w:rsid w:val="00BD0234"/>
    <w:rsid w:val="00BD084B"/>
    <w:rsid w:val="00BE672E"/>
    <w:rsid w:val="00BF0361"/>
    <w:rsid w:val="00BF553E"/>
    <w:rsid w:val="00C02879"/>
    <w:rsid w:val="00C02B50"/>
    <w:rsid w:val="00C03AB6"/>
    <w:rsid w:val="00C04650"/>
    <w:rsid w:val="00C156A4"/>
    <w:rsid w:val="00C2213A"/>
    <w:rsid w:val="00C312FB"/>
    <w:rsid w:val="00C40FEF"/>
    <w:rsid w:val="00C51F4C"/>
    <w:rsid w:val="00C54EFC"/>
    <w:rsid w:val="00C70101"/>
    <w:rsid w:val="00C703E5"/>
    <w:rsid w:val="00C818C6"/>
    <w:rsid w:val="00C8705F"/>
    <w:rsid w:val="00CA10CB"/>
    <w:rsid w:val="00CA2DE6"/>
    <w:rsid w:val="00CA4308"/>
    <w:rsid w:val="00CA77B6"/>
    <w:rsid w:val="00CB1B7F"/>
    <w:rsid w:val="00CB4041"/>
    <w:rsid w:val="00CB75B6"/>
    <w:rsid w:val="00CD0244"/>
    <w:rsid w:val="00CE50F8"/>
    <w:rsid w:val="00D02E92"/>
    <w:rsid w:val="00D03E62"/>
    <w:rsid w:val="00D14CF7"/>
    <w:rsid w:val="00D17207"/>
    <w:rsid w:val="00D17989"/>
    <w:rsid w:val="00D30D8A"/>
    <w:rsid w:val="00D3542D"/>
    <w:rsid w:val="00D40D8A"/>
    <w:rsid w:val="00D54818"/>
    <w:rsid w:val="00D62357"/>
    <w:rsid w:val="00D74AB1"/>
    <w:rsid w:val="00D801EB"/>
    <w:rsid w:val="00D8593F"/>
    <w:rsid w:val="00D9118C"/>
    <w:rsid w:val="00D919A3"/>
    <w:rsid w:val="00D93C3D"/>
    <w:rsid w:val="00D944A6"/>
    <w:rsid w:val="00DA1D43"/>
    <w:rsid w:val="00DB1312"/>
    <w:rsid w:val="00DB1BEC"/>
    <w:rsid w:val="00DB405B"/>
    <w:rsid w:val="00DD0AF2"/>
    <w:rsid w:val="00DE1C87"/>
    <w:rsid w:val="00DE25C5"/>
    <w:rsid w:val="00DE3FFB"/>
    <w:rsid w:val="00DF43CF"/>
    <w:rsid w:val="00E07DCE"/>
    <w:rsid w:val="00E15797"/>
    <w:rsid w:val="00E33B81"/>
    <w:rsid w:val="00E3687D"/>
    <w:rsid w:val="00E37B9E"/>
    <w:rsid w:val="00E47011"/>
    <w:rsid w:val="00E54143"/>
    <w:rsid w:val="00E567DF"/>
    <w:rsid w:val="00E570B4"/>
    <w:rsid w:val="00E63BCD"/>
    <w:rsid w:val="00E65AC5"/>
    <w:rsid w:val="00E70708"/>
    <w:rsid w:val="00E7429F"/>
    <w:rsid w:val="00E74A25"/>
    <w:rsid w:val="00E9079A"/>
    <w:rsid w:val="00E93B95"/>
    <w:rsid w:val="00EA403C"/>
    <w:rsid w:val="00EC7121"/>
    <w:rsid w:val="00ED4F35"/>
    <w:rsid w:val="00EE252B"/>
    <w:rsid w:val="00EE4E96"/>
    <w:rsid w:val="00EF221A"/>
    <w:rsid w:val="00EF55E1"/>
    <w:rsid w:val="00EF6024"/>
    <w:rsid w:val="00EF6E1A"/>
    <w:rsid w:val="00F22088"/>
    <w:rsid w:val="00F233D0"/>
    <w:rsid w:val="00F40DC0"/>
    <w:rsid w:val="00F41D30"/>
    <w:rsid w:val="00F66733"/>
    <w:rsid w:val="00F675A3"/>
    <w:rsid w:val="00F7348A"/>
    <w:rsid w:val="00F918F1"/>
    <w:rsid w:val="00F93BAC"/>
    <w:rsid w:val="00F94345"/>
    <w:rsid w:val="00F96F4E"/>
    <w:rsid w:val="00FA599E"/>
    <w:rsid w:val="00FB2930"/>
    <w:rsid w:val="00FB31D5"/>
    <w:rsid w:val="00FB3D2B"/>
    <w:rsid w:val="00FB4F12"/>
    <w:rsid w:val="00FC3300"/>
    <w:rsid w:val="00FD034A"/>
    <w:rsid w:val="00FD72F4"/>
    <w:rsid w:val="00FD7AD4"/>
    <w:rsid w:val="00FE6FAB"/>
    <w:rsid w:val="00FF26AC"/>
    <w:rsid w:val="00FF3DE3"/>
    <w:rsid w:val="00FF3EE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00B"/>
  <w15:docId w15:val="{8994D2DC-A3E0-4525-B6EE-EC84EBA0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E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D3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96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3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3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92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7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4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7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142">
          <w:marLeft w:val="118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7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612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97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6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7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307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04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44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1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8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0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5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5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7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0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7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4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5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0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63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8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49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7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5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0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3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8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2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2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5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4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1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intz@rchsd.org" TargetMode="External"/><Relationship Id="rId18" Type="http://schemas.openxmlformats.org/officeDocument/2006/relationships/hyperlink" Target="mailto:sanchezgoad.claudia@scrippshealth.org" TargetMode="External"/><Relationship Id="rId26" Type="http://schemas.openxmlformats.org/officeDocument/2006/relationships/hyperlink" Target="https://www.cdph.ca.gov/Programs/CHCQ/HAI/Pages/HAICommitteeAndLaw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9patel@health.ucsd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ilgore.Lisa@scrippshealth.org" TargetMode="External"/><Relationship Id="rId17" Type="http://schemas.openxmlformats.org/officeDocument/2006/relationships/hyperlink" Target="mailto:jalicdan@health.ucsd.edu" TargetMode="External"/><Relationship Id="rId25" Type="http://schemas.openxmlformats.org/officeDocument/2006/relationships/hyperlink" Target="https://forms.gle/z6ra7d97eQjgFxMg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fferson.Elizabeth@scrippshealth.org" TargetMode="External"/><Relationship Id="rId20" Type="http://schemas.openxmlformats.org/officeDocument/2006/relationships/hyperlink" Target="mailto:william.cardona@kp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rod.Becasen@palomarhealth.org" TargetMode="External"/><Relationship Id="rId24" Type="http://schemas.openxmlformats.org/officeDocument/2006/relationships/hyperlink" Target="https://forms.gle/cN5heCBs6UgWm5ML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indy.Chambers@cdcr.ca.gov" TargetMode="External"/><Relationship Id="rId23" Type="http://schemas.openxmlformats.org/officeDocument/2006/relationships/hyperlink" Target="http://www.SDApic.org" TargetMode="External"/><Relationship Id="rId28" Type="http://schemas.openxmlformats.org/officeDocument/2006/relationships/hyperlink" Target="https://idac.org/resources/IDAC%20Spring%202022%20for%20Web.pdf" TargetMode="External"/><Relationship Id="rId10" Type="http://schemas.openxmlformats.org/officeDocument/2006/relationships/hyperlink" Target="mailto:margaret.turner@cdph.ca.gov" TargetMode="External"/><Relationship Id="rId19" Type="http://schemas.openxmlformats.org/officeDocument/2006/relationships/hyperlink" Target="mailto:Rowena.Okumura@v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rin.I.Pardoel@kp.org" TargetMode="External"/><Relationship Id="rId14" Type="http://schemas.openxmlformats.org/officeDocument/2006/relationships/hyperlink" Target="mailto:Viviana.Parra@sharp.com" TargetMode="External"/><Relationship Id="rId22" Type="http://schemas.openxmlformats.org/officeDocument/2006/relationships/hyperlink" Target="mailto:Latrice.Jackson-Washington@palomarhealth.org" TargetMode="External"/><Relationship Id="rId27" Type="http://schemas.openxmlformats.org/officeDocument/2006/relationships/hyperlink" Target="https://community.apic.org/cacc/events/meeting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AD40A9DC5B442ADA22434BF25DA8D" ma:contentTypeVersion="14" ma:contentTypeDescription="Create a new document." ma:contentTypeScope="" ma:versionID="c2b70924073fb02d5eabc23acef16d4a">
  <xsd:schema xmlns:xsd="http://www.w3.org/2001/XMLSchema" xmlns:xs="http://www.w3.org/2001/XMLSchema" xmlns:p="http://schemas.microsoft.com/office/2006/metadata/properties" xmlns:ns1="http://schemas.microsoft.com/sharepoint/v3" xmlns:ns3="41ff8066-ea51-4778-b081-448bd079cefc" xmlns:ns4="4c86e589-4900-40df-bd93-12d49a2afa7f" targetNamespace="http://schemas.microsoft.com/office/2006/metadata/properties" ma:root="true" ma:fieldsID="d0d697ca630dfa91ddce4126a71ce8bf" ns1:_="" ns3:_="" ns4:_="">
    <xsd:import namespace="http://schemas.microsoft.com/sharepoint/v3"/>
    <xsd:import namespace="41ff8066-ea51-4778-b081-448bd079cefc"/>
    <xsd:import namespace="4c86e589-4900-40df-bd93-12d49a2af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8066-ea51-4778-b081-448bd079c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e589-4900-40df-bd93-12d49a2a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2BD2A-26CA-43B1-8384-861C37926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E81C0-4889-4F78-9575-7A4A9B2C3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f8066-ea51-4778-b081-448bd079cefc"/>
    <ds:schemaRef ds:uri="4c86e589-4900-40df-bd93-12d49a2a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398C6-9765-4034-9E89-D6CF60673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F1D4E-5476-4126-B158-D2362E7BF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Margaret</dc:creator>
  <cp:lastModifiedBy>Lintz, Sondra</cp:lastModifiedBy>
  <cp:revision>83</cp:revision>
  <cp:lastPrinted>2022-05-11T16:41:00Z</cp:lastPrinted>
  <dcterms:created xsi:type="dcterms:W3CDTF">2022-05-11T18:05:00Z</dcterms:created>
  <dcterms:modified xsi:type="dcterms:W3CDTF">2022-06-06T01:24:00Z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0x010100CD4AD40A9DC5B442ADA22434BF25DA8D</vt:lpwstr>
  </property>
</Properties>
</file>