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149C7" w14:textId="77777777" w:rsidR="0016781C" w:rsidRDefault="0016781C" w:rsidP="0016781C">
      <w:pPr>
        <w:ind w:firstLine="720"/>
        <w:jc w:val="center"/>
      </w:pPr>
    </w:p>
    <w:p w14:paraId="0718290B" w14:textId="4C2C31A6" w:rsidR="00F517D9" w:rsidRPr="00912BCB" w:rsidRDefault="0016781C" w:rsidP="00F3500D">
      <w:pPr>
        <w:spacing w:after="0"/>
        <w:ind w:firstLine="720"/>
        <w:jc w:val="center"/>
        <w:rPr>
          <w:b/>
        </w:rPr>
      </w:pPr>
      <w:r w:rsidRPr="00912BCB">
        <w:rPr>
          <w:b/>
        </w:rPr>
        <w:t>Association for Professionals in Infection Control and Epidemiology, Inc.</w:t>
      </w:r>
    </w:p>
    <w:p w14:paraId="44EB44FE" w14:textId="77777777" w:rsidR="0016781C" w:rsidRPr="00912BCB" w:rsidRDefault="0016781C" w:rsidP="00F3500D">
      <w:pPr>
        <w:spacing w:after="0"/>
        <w:jc w:val="center"/>
        <w:rPr>
          <w:b/>
        </w:rPr>
      </w:pPr>
      <w:r w:rsidRPr="00912BCB">
        <w:rPr>
          <w:b/>
        </w:rPr>
        <w:t>San Diego and Imperial Counties Chapter 057</w:t>
      </w:r>
    </w:p>
    <w:p w14:paraId="12DCEB5E" w14:textId="554D1889" w:rsidR="00F3500D" w:rsidRPr="00912BCB" w:rsidRDefault="00F83A28" w:rsidP="00F3500D">
      <w:pPr>
        <w:spacing w:after="0"/>
        <w:jc w:val="center"/>
        <w:rPr>
          <w:b/>
        </w:rPr>
      </w:pPr>
      <w:r w:rsidRPr="00F83A28">
        <w:rPr>
          <w:b/>
        </w:rPr>
        <w:t xml:space="preserve">Minutes for </w:t>
      </w:r>
      <w:r w:rsidR="00893067">
        <w:rPr>
          <w:b/>
        </w:rPr>
        <w:t>March 8</w:t>
      </w:r>
      <w:r w:rsidRPr="00F83A28">
        <w:rPr>
          <w:b/>
        </w:rPr>
        <w:t>,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1606"/>
        <w:gridCol w:w="8399"/>
        <w:gridCol w:w="2315"/>
      </w:tblGrid>
      <w:tr w:rsidR="001D38CC" w:rsidRPr="0016781C" w14:paraId="395768A4" w14:textId="77777777" w:rsidTr="00C36399">
        <w:tc>
          <w:tcPr>
            <w:tcW w:w="2070" w:type="dxa"/>
            <w:shd w:val="clear" w:color="auto" w:fill="D9D9D9" w:themeFill="background1" w:themeFillShade="D9"/>
          </w:tcPr>
          <w:p w14:paraId="403E3D9B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TOPIC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2ECE2F96" w14:textId="77777777" w:rsidR="000E5021" w:rsidRPr="0016781C" w:rsidRDefault="000E5021" w:rsidP="0016781C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8399" w:type="dxa"/>
            <w:shd w:val="clear" w:color="auto" w:fill="D9D9D9" w:themeFill="background1" w:themeFillShade="D9"/>
          </w:tcPr>
          <w:p w14:paraId="370463E3" w14:textId="77777777" w:rsidR="000E5021" w:rsidRPr="0016781C" w:rsidRDefault="000E5021" w:rsidP="0016781C">
            <w:pPr>
              <w:jc w:val="center"/>
              <w:rPr>
                <w:b/>
              </w:rPr>
            </w:pPr>
            <w:r w:rsidRPr="0016781C">
              <w:rPr>
                <w:b/>
              </w:rPr>
              <w:t>DISCUSSION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3E78BF80" w14:textId="77777777" w:rsidR="000E5021" w:rsidRPr="0016781C" w:rsidRDefault="000E5021" w:rsidP="000E5021">
            <w:pPr>
              <w:jc w:val="center"/>
              <w:rPr>
                <w:b/>
              </w:rPr>
            </w:pPr>
            <w:r w:rsidRPr="0016781C">
              <w:rPr>
                <w:b/>
              </w:rPr>
              <w:t>ACTION/</w:t>
            </w:r>
            <w:r>
              <w:rPr>
                <w:b/>
              </w:rPr>
              <w:t>ASSIGNMENT</w:t>
            </w:r>
          </w:p>
        </w:tc>
      </w:tr>
      <w:tr w:rsidR="001D38CC" w:rsidRPr="00912BCB" w14:paraId="03DECFEB" w14:textId="77777777" w:rsidTr="00C36399">
        <w:trPr>
          <w:trHeight w:val="305"/>
        </w:trPr>
        <w:tc>
          <w:tcPr>
            <w:tcW w:w="2070" w:type="dxa"/>
          </w:tcPr>
          <w:p w14:paraId="69563EEE" w14:textId="77777777" w:rsidR="000E5021" w:rsidRPr="00912BCB" w:rsidRDefault="000E5021" w:rsidP="000E5021">
            <w:r w:rsidRPr="00912BCB">
              <w:t>1. Call to Order</w:t>
            </w:r>
          </w:p>
        </w:tc>
        <w:tc>
          <w:tcPr>
            <w:tcW w:w="1606" w:type="dxa"/>
          </w:tcPr>
          <w:p w14:paraId="2CB92B1F" w14:textId="4639E61C" w:rsidR="000E5021" w:rsidRPr="00912BCB" w:rsidRDefault="001D38CC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56B80500" w14:textId="4EBFCC61" w:rsidR="000E5021" w:rsidRPr="00912BCB" w:rsidRDefault="000E5021" w:rsidP="008502B7">
            <w:r>
              <w:t>TIME:</w:t>
            </w:r>
            <w:r w:rsidR="00EF1A81">
              <w:t xml:space="preserve">  </w:t>
            </w:r>
            <w:r w:rsidR="001D38CC">
              <w:t>130</w:t>
            </w:r>
            <w:r w:rsidR="00A05529">
              <w:t>0</w:t>
            </w:r>
          </w:p>
        </w:tc>
        <w:tc>
          <w:tcPr>
            <w:tcW w:w="2315" w:type="dxa"/>
          </w:tcPr>
          <w:p w14:paraId="6CA4A870" w14:textId="3A974280" w:rsidR="000E5021" w:rsidRPr="00912BCB" w:rsidRDefault="000E5021" w:rsidP="0016781C">
            <w:r w:rsidRPr="00912BCB">
              <w:t>N</w:t>
            </w:r>
            <w:r w:rsidR="00A5672D">
              <w:t>one</w:t>
            </w:r>
          </w:p>
        </w:tc>
      </w:tr>
      <w:tr w:rsidR="00A5672D" w:rsidRPr="00912BCB" w14:paraId="53131109" w14:textId="77777777" w:rsidTr="00C36399">
        <w:tc>
          <w:tcPr>
            <w:tcW w:w="2070" w:type="dxa"/>
          </w:tcPr>
          <w:p w14:paraId="15DB2E55" w14:textId="63489837" w:rsidR="00A5672D" w:rsidRPr="00912BCB" w:rsidRDefault="00A5672D" w:rsidP="00511AB0">
            <w:pPr>
              <w:ind w:left="240" w:hanging="240"/>
            </w:pPr>
            <w:r>
              <w:t>2</w:t>
            </w:r>
            <w:r w:rsidRPr="00912BCB">
              <w:t>.</w:t>
            </w:r>
            <w:r>
              <w:t xml:space="preserve"> </w:t>
            </w:r>
            <w:r w:rsidRPr="00912BCB">
              <w:t>Recognition</w:t>
            </w:r>
            <w:r>
              <w:t>/ Introductions</w:t>
            </w:r>
          </w:p>
        </w:tc>
        <w:tc>
          <w:tcPr>
            <w:tcW w:w="1606" w:type="dxa"/>
          </w:tcPr>
          <w:p w14:paraId="148D430E" w14:textId="302CAAB3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17469C3A" w14:textId="7E0DE2CA" w:rsidR="0004760D" w:rsidRDefault="0004760D" w:rsidP="0016781C">
            <w:r>
              <w:t>Meeting sponsored by Germitec.</w:t>
            </w:r>
          </w:p>
          <w:p w14:paraId="3C2A7734" w14:textId="77777777" w:rsidR="0004760D" w:rsidRDefault="0004760D" w:rsidP="0016781C"/>
          <w:p w14:paraId="1D9B1099" w14:textId="77777777" w:rsidR="0004760D" w:rsidRDefault="00A5672D" w:rsidP="0016781C">
            <w:r>
              <w:t>New Members or Visitor</w:t>
            </w:r>
            <w:r w:rsidR="0046650E">
              <w:t xml:space="preserve">s: </w:t>
            </w:r>
          </w:p>
          <w:p w14:paraId="16A35FF4" w14:textId="26D64DED" w:rsidR="0004760D" w:rsidRDefault="0004760D" w:rsidP="0004760D">
            <w:pPr>
              <w:ind w:left="526"/>
            </w:pPr>
            <w:r>
              <w:t>When new members sign up, APIC alerts the chapter.</w:t>
            </w:r>
          </w:p>
          <w:p w14:paraId="06785478" w14:textId="77777777" w:rsidR="0004760D" w:rsidRDefault="0004760D" w:rsidP="0004760D">
            <w:pPr>
              <w:ind w:left="526"/>
            </w:pPr>
          </w:p>
          <w:p w14:paraId="7FF039AF" w14:textId="755618E6" w:rsidR="0004760D" w:rsidRDefault="0004760D" w:rsidP="0004760D">
            <w:pPr>
              <w:ind w:left="526"/>
            </w:pPr>
            <w:r>
              <w:t>Andre Apodaca (Stryker Sage), Whitney Erdman, Natalie Jasa (BD), and Veronica Whitehorse.</w:t>
            </w:r>
          </w:p>
          <w:p w14:paraId="0306292B" w14:textId="1E66029B" w:rsidR="0004760D" w:rsidRDefault="0004760D" w:rsidP="0004760D">
            <w:pPr>
              <w:ind w:left="526"/>
            </w:pPr>
          </w:p>
          <w:p w14:paraId="4A7EBFB0" w14:textId="2184556D" w:rsidR="0004760D" w:rsidRDefault="0004760D" w:rsidP="0004760D">
            <w:pPr>
              <w:ind w:left="526"/>
            </w:pPr>
            <w:r>
              <w:t xml:space="preserve">Jennifer Pitt from </w:t>
            </w:r>
            <w:r w:rsidR="006B4ED1">
              <w:t xml:space="preserve">Huntington Hospital in </w:t>
            </w:r>
            <w:r>
              <w:t>LA</w:t>
            </w:r>
            <w:r w:rsidR="006B4ED1">
              <w:t xml:space="preserve">, moving to San Diego </w:t>
            </w:r>
            <w:r>
              <w:t>and will be joining our chapter.</w:t>
            </w:r>
          </w:p>
          <w:p w14:paraId="42D969C0" w14:textId="77777777" w:rsidR="00126E96" w:rsidRDefault="00126E96" w:rsidP="0016781C"/>
          <w:p w14:paraId="0738777D" w14:textId="180EB0FD" w:rsidR="00A5672D" w:rsidRDefault="00A5672D" w:rsidP="0016781C">
            <w:r>
              <w:t xml:space="preserve">New CIC </w:t>
            </w:r>
            <w:r w:rsidR="00A97BBD">
              <w:t>C</w:t>
            </w:r>
            <w:r>
              <w:t xml:space="preserve">ertifications or </w:t>
            </w:r>
            <w:r w:rsidR="00A97BBD">
              <w:t>R</w:t>
            </w:r>
            <w:r>
              <w:t>e-certification</w:t>
            </w:r>
            <w:r w:rsidR="0046650E">
              <w:t xml:space="preserve">s: </w:t>
            </w:r>
            <w:r w:rsidR="0004760D">
              <w:t>none</w:t>
            </w:r>
          </w:p>
          <w:p w14:paraId="0A523134" w14:textId="2D328C2D" w:rsidR="00126E96" w:rsidRPr="00912BCB" w:rsidRDefault="00126E96" w:rsidP="0016781C"/>
        </w:tc>
        <w:tc>
          <w:tcPr>
            <w:tcW w:w="2315" w:type="dxa"/>
          </w:tcPr>
          <w:p w14:paraId="0E364573" w14:textId="4D290013" w:rsidR="00A5672D" w:rsidRPr="00912BCB" w:rsidRDefault="00A5672D" w:rsidP="0016781C">
            <w:r>
              <w:t>None</w:t>
            </w:r>
          </w:p>
        </w:tc>
      </w:tr>
      <w:tr w:rsidR="00A5672D" w:rsidRPr="00912BCB" w14:paraId="2D10FA68" w14:textId="77777777" w:rsidTr="00C36399">
        <w:tc>
          <w:tcPr>
            <w:tcW w:w="2070" w:type="dxa"/>
          </w:tcPr>
          <w:p w14:paraId="1D817252" w14:textId="08BEAE39" w:rsidR="00A5672D" w:rsidRPr="00912BCB" w:rsidRDefault="00A5672D" w:rsidP="000E5021">
            <w:r>
              <w:t>3</w:t>
            </w:r>
            <w:r w:rsidRPr="00912BCB">
              <w:t xml:space="preserve">. </w:t>
            </w:r>
            <w:r>
              <w:t>Old Business</w:t>
            </w:r>
          </w:p>
        </w:tc>
        <w:tc>
          <w:tcPr>
            <w:tcW w:w="1606" w:type="dxa"/>
          </w:tcPr>
          <w:p w14:paraId="0A0B646C" w14:textId="533DDDC1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73BDB29A" w14:textId="77777777" w:rsidR="00126E96" w:rsidRDefault="00A5672D" w:rsidP="0016781C">
            <w:r>
              <w:t xml:space="preserve">Minutes approved for </w:t>
            </w:r>
            <w:r w:rsidR="0046650E">
              <w:t>January</w:t>
            </w:r>
            <w:r>
              <w:t xml:space="preserve"> 202</w:t>
            </w:r>
            <w:r w:rsidR="0046650E">
              <w:t>3</w:t>
            </w:r>
            <w:r>
              <w:t xml:space="preserve">. </w:t>
            </w:r>
            <w:hyperlink r:id="rId5" w:history="1">
              <w:r w:rsidR="005F7A4E" w:rsidRPr="00FA2F1F">
                <w:rPr>
                  <w:rStyle w:val="Hyperlink"/>
                </w:rPr>
                <w:t>https://sdapic.org/wp-content/uploads/2023/03/SDIC_minutes-02.08.2023.docx</w:t>
              </w:r>
            </w:hyperlink>
          </w:p>
          <w:p w14:paraId="40CB784C" w14:textId="0383D637" w:rsidR="005F7A4E" w:rsidRPr="00912BCB" w:rsidRDefault="005F7A4E" w:rsidP="0016781C"/>
        </w:tc>
        <w:tc>
          <w:tcPr>
            <w:tcW w:w="2315" w:type="dxa"/>
          </w:tcPr>
          <w:p w14:paraId="58D2E110" w14:textId="5B5BC3A2" w:rsidR="00A5672D" w:rsidRPr="00912BCB" w:rsidRDefault="00EB14D1" w:rsidP="0016781C">
            <w:r>
              <w:t>Minutes Approved.</w:t>
            </w:r>
          </w:p>
        </w:tc>
      </w:tr>
      <w:tr w:rsidR="00A5672D" w:rsidRPr="00912BCB" w14:paraId="226D124F" w14:textId="77777777" w:rsidTr="00C36399">
        <w:tc>
          <w:tcPr>
            <w:tcW w:w="2070" w:type="dxa"/>
          </w:tcPr>
          <w:p w14:paraId="1F612351" w14:textId="3A5EFC5A" w:rsidR="00A5672D" w:rsidRDefault="00A5672D" w:rsidP="000E5021">
            <w:r>
              <w:t>4</w:t>
            </w:r>
            <w:r w:rsidRPr="00912BCB">
              <w:t>. New Business</w:t>
            </w:r>
          </w:p>
          <w:p w14:paraId="6C948CA0" w14:textId="77777777" w:rsidR="00A5672D" w:rsidRDefault="00A5672D" w:rsidP="000E5021"/>
          <w:p w14:paraId="19E3CACA" w14:textId="77777777" w:rsidR="00A5672D" w:rsidRDefault="00A5672D" w:rsidP="000E5021"/>
          <w:p w14:paraId="52E77A2E" w14:textId="77777777" w:rsidR="00A5672D" w:rsidRDefault="00A5672D" w:rsidP="000E5021"/>
          <w:p w14:paraId="1547058A" w14:textId="77777777" w:rsidR="00A5672D" w:rsidRDefault="00A5672D" w:rsidP="000E5021"/>
          <w:p w14:paraId="60AC35E7" w14:textId="77777777" w:rsidR="00A5672D" w:rsidRDefault="00A5672D" w:rsidP="000E5021"/>
          <w:p w14:paraId="499CD6A7" w14:textId="77777777" w:rsidR="00A5672D" w:rsidRDefault="00A5672D" w:rsidP="000E5021"/>
          <w:p w14:paraId="20E3A88D" w14:textId="77777777" w:rsidR="00A5672D" w:rsidRDefault="00A5672D" w:rsidP="000E5021"/>
          <w:p w14:paraId="58C5E191" w14:textId="77777777" w:rsidR="00A5672D" w:rsidRDefault="00A5672D" w:rsidP="000E5021"/>
          <w:p w14:paraId="7F632837" w14:textId="59835BAF" w:rsidR="00A5672D" w:rsidRPr="00912BCB" w:rsidRDefault="00A5672D" w:rsidP="000E5021"/>
        </w:tc>
        <w:tc>
          <w:tcPr>
            <w:tcW w:w="1606" w:type="dxa"/>
          </w:tcPr>
          <w:p w14:paraId="1A0ACE47" w14:textId="0CA1686D" w:rsidR="00A5672D" w:rsidRPr="00912BCB" w:rsidRDefault="00A5672D" w:rsidP="0016781C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786A85AD" w14:textId="0A849BE0" w:rsidR="0046650E" w:rsidRDefault="0046650E" w:rsidP="0046650E">
            <w:r w:rsidRPr="0046650E">
              <w:t>In-Person Engagement Incentive</w:t>
            </w:r>
            <w:r>
              <w:t>. This incentive is to encourage in person attendance at our monthly meetings. A little raffle will be done at the end of the meeting, gifts could be items such as gift cards</w:t>
            </w:r>
            <w:r w:rsidR="00651381">
              <w:t>.</w:t>
            </w:r>
          </w:p>
          <w:p w14:paraId="19C19D1B" w14:textId="5F60E037" w:rsidR="00651381" w:rsidRDefault="00651381" w:rsidP="0046650E"/>
          <w:p w14:paraId="7512EEBF" w14:textId="5B014AAA" w:rsidR="005F7A4E" w:rsidRPr="005F7A4E" w:rsidRDefault="005F7A4E" w:rsidP="005F7A4E">
            <w:r w:rsidRPr="005F7A4E">
              <w:t>Website malware attack, security package valid through 5/10/23, then $119.88/year for renewal</w:t>
            </w:r>
            <w:r w:rsidR="00E002EA">
              <w:t>. Jarrod is e</w:t>
            </w:r>
            <w:r w:rsidRPr="005F7A4E">
              <w:t>xploring APIC-hosted site option, mirror-site</w:t>
            </w:r>
            <w:r w:rsidR="00E002EA">
              <w:t xml:space="preserve"> currently.</w:t>
            </w:r>
          </w:p>
          <w:p w14:paraId="47A84735" w14:textId="77777777" w:rsidR="00E002EA" w:rsidRDefault="00E002EA" w:rsidP="005F7A4E"/>
          <w:p w14:paraId="725E051A" w14:textId="374989FA" w:rsidR="005F7A4E" w:rsidRDefault="00E002EA" w:rsidP="005F7A4E">
            <w:r>
              <w:t>Motion to approve</w:t>
            </w:r>
            <w:r w:rsidR="005F7A4E" w:rsidRPr="005F7A4E">
              <w:t xml:space="preserve"> APIC chapter bank account transfer of authorizers from Maggie Turner and Sondra Lintz to Viviana Parra and Kristyn Schumacher</w:t>
            </w:r>
            <w:r>
              <w:t xml:space="preserve">. Frank Myers motioned to approved; Jarrod seconded. </w:t>
            </w:r>
          </w:p>
          <w:p w14:paraId="7DC493F6" w14:textId="77777777" w:rsidR="00E002EA" w:rsidRPr="005F7A4E" w:rsidRDefault="00E002EA" w:rsidP="005F7A4E"/>
          <w:p w14:paraId="1BF6B00E" w14:textId="0A6B0CFC" w:rsidR="005F7A4E" w:rsidRPr="005F7A4E" w:rsidRDefault="00E002EA" w:rsidP="005F7A4E">
            <w:r>
              <w:t>Motion to approve t</w:t>
            </w:r>
            <w:r w:rsidR="005F7A4E" w:rsidRPr="005F7A4E">
              <w:t>ax filing professional service for business mutual fund and checking account</w:t>
            </w:r>
            <w:r>
              <w:t xml:space="preserve">. Jarrod motioned to approve; Frank Myers seconded. </w:t>
            </w:r>
          </w:p>
          <w:p w14:paraId="3D478B21" w14:textId="77777777" w:rsidR="00E002EA" w:rsidRDefault="00E002EA" w:rsidP="005F7A4E"/>
          <w:p w14:paraId="61CCDB6E" w14:textId="12DCD798" w:rsidR="005F7A4E" w:rsidRPr="005F7A4E" w:rsidRDefault="005F7A4E" w:rsidP="005D037D">
            <w:pPr>
              <w:ind w:left="616" w:hanging="616"/>
            </w:pPr>
            <w:r w:rsidRPr="005F7A4E">
              <w:lastRenderedPageBreak/>
              <w:t>UVDI hosting Complimentary Live CE Webinar: Improved Outcomes Using UV-C Disinfection: Targeting Prevalent MDROs in High-Risk Patient Areas (Dr. Ashish Mathur)</w:t>
            </w:r>
          </w:p>
          <w:p w14:paraId="0B0AFCB5" w14:textId="77777777" w:rsidR="005F7A4E" w:rsidRPr="005F7A4E" w:rsidRDefault="005F7A4E" w:rsidP="005D037D">
            <w:pPr>
              <w:ind w:left="616"/>
            </w:pPr>
            <w:r w:rsidRPr="005F7A4E">
              <w:t>March 22, 2023, at 10am PST</w:t>
            </w:r>
          </w:p>
          <w:p w14:paraId="228677D2" w14:textId="469AEE00" w:rsidR="005F7A4E" w:rsidRDefault="005F7A4E" w:rsidP="005D037D">
            <w:pPr>
              <w:ind w:left="616"/>
            </w:pPr>
            <w:r w:rsidRPr="005F7A4E">
              <w:t xml:space="preserve">1 CE Credit, Registration link - </w:t>
            </w:r>
            <w:hyperlink r:id="rId6" w:history="1">
              <w:r w:rsidR="00E002EA" w:rsidRPr="00E002EA">
                <w:rPr>
                  <w:rStyle w:val="Hyperlink"/>
                </w:rPr>
                <w:t>UVDI CE Webinar Registration</w:t>
              </w:r>
            </w:hyperlink>
          </w:p>
          <w:p w14:paraId="2B983CDB" w14:textId="2FEC808B" w:rsidR="00126E96" w:rsidRPr="00912BCB" w:rsidRDefault="00126E96" w:rsidP="00596D0F"/>
        </w:tc>
        <w:tc>
          <w:tcPr>
            <w:tcW w:w="2315" w:type="dxa"/>
          </w:tcPr>
          <w:p w14:paraId="3C00ECD6" w14:textId="77777777" w:rsidR="00A5672D" w:rsidRDefault="00651381" w:rsidP="00517E9D">
            <w:r>
              <w:lastRenderedPageBreak/>
              <w:t>Encourage members to attend monthly meetings in person.</w:t>
            </w:r>
          </w:p>
          <w:p w14:paraId="6D4A6DA7" w14:textId="77777777" w:rsidR="00651381" w:rsidRDefault="00651381" w:rsidP="00517E9D"/>
          <w:p w14:paraId="78F7F207" w14:textId="77777777" w:rsidR="005D037D" w:rsidRDefault="005D037D" w:rsidP="00517E9D"/>
          <w:p w14:paraId="1AD3159A" w14:textId="77777777" w:rsidR="005D037D" w:rsidRDefault="005D037D" w:rsidP="00517E9D"/>
          <w:p w14:paraId="10D5371C" w14:textId="77777777" w:rsidR="006B11BC" w:rsidRDefault="006B11BC" w:rsidP="00517E9D"/>
          <w:p w14:paraId="1BF6B5BB" w14:textId="1845C5F8" w:rsidR="006B11BC" w:rsidRDefault="005D037D" w:rsidP="00517E9D">
            <w:r>
              <w:t>Motion Approved.</w:t>
            </w:r>
          </w:p>
          <w:p w14:paraId="47C867E7" w14:textId="6E46D438" w:rsidR="005D037D" w:rsidRDefault="005D037D" w:rsidP="00517E9D"/>
          <w:p w14:paraId="2E48573D" w14:textId="28479268" w:rsidR="005D037D" w:rsidRDefault="005D037D" w:rsidP="00517E9D"/>
          <w:p w14:paraId="5CC8720D" w14:textId="10CC4780" w:rsidR="005D037D" w:rsidRDefault="005D037D" w:rsidP="00517E9D"/>
          <w:p w14:paraId="56D99A3D" w14:textId="70B76E27" w:rsidR="005D037D" w:rsidRDefault="005D037D" w:rsidP="00517E9D">
            <w:r>
              <w:t>Motion Approved.</w:t>
            </w:r>
          </w:p>
          <w:p w14:paraId="36BB5840" w14:textId="77777777" w:rsidR="006B11BC" w:rsidRDefault="006B11BC" w:rsidP="00517E9D"/>
          <w:p w14:paraId="3455F3D6" w14:textId="77777777" w:rsidR="005D037D" w:rsidRDefault="005D037D" w:rsidP="00517E9D"/>
          <w:p w14:paraId="0A6366D8" w14:textId="0A22BDF2" w:rsidR="005D037D" w:rsidRPr="00912BCB" w:rsidRDefault="005D037D" w:rsidP="00517E9D">
            <w:r>
              <w:t>Sign up for Webinar.</w:t>
            </w:r>
          </w:p>
        </w:tc>
      </w:tr>
      <w:tr w:rsidR="00A5672D" w:rsidRPr="00912BCB" w14:paraId="6B5E2836" w14:textId="77777777" w:rsidTr="00C36399">
        <w:tc>
          <w:tcPr>
            <w:tcW w:w="2070" w:type="dxa"/>
          </w:tcPr>
          <w:p w14:paraId="0462D3BC" w14:textId="450F64F5" w:rsidR="00A5672D" w:rsidRPr="00912BCB" w:rsidRDefault="00511AB0" w:rsidP="00511AB0">
            <w:pPr>
              <w:ind w:left="240" w:hanging="240"/>
            </w:pPr>
            <w:r>
              <w:t>5. Membership Report</w:t>
            </w:r>
          </w:p>
        </w:tc>
        <w:tc>
          <w:tcPr>
            <w:tcW w:w="1606" w:type="dxa"/>
          </w:tcPr>
          <w:p w14:paraId="5E618ABE" w14:textId="7A2A8B01" w:rsidR="00A5672D" w:rsidRDefault="00A21B0F" w:rsidP="00C8544E">
            <w:r>
              <w:t>Liz Jefferson</w:t>
            </w:r>
          </w:p>
        </w:tc>
        <w:tc>
          <w:tcPr>
            <w:tcW w:w="8399" w:type="dxa"/>
          </w:tcPr>
          <w:p w14:paraId="1614CD0D" w14:textId="506A6D7F" w:rsidR="00A5672D" w:rsidRDefault="00596D0F" w:rsidP="00596D0F">
            <w:pPr>
              <w:ind w:left="706" w:hanging="706"/>
            </w:pPr>
            <w:r>
              <w:t>Numbers current as of March 1, 2023:</w:t>
            </w:r>
          </w:p>
          <w:p w14:paraId="464D3643" w14:textId="2A395700" w:rsidR="00596D0F" w:rsidRDefault="00596D0F" w:rsidP="00596D0F">
            <w:pPr>
              <w:ind w:left="706"/>
            </w:pPr>
            <w:r>
              <w:t>153 Members (Up 18)</w:t>
            </w:r>
          </w:p>
          <w:p w14:paraId="73A5C26B" w14:textId="0C43C4B2" w:rsidR="00596D0F" w:rsidRPr="00596D0F" w:rsidRDefault="00596D0F" w:rsidP="00596D0F">
            <w:pPr>
              <w:ind w:left="706"/>
            </w:pPr>
            <w:r w:rsidRPr="00596D0F">
              <w:t xml:space="preserve">112 Full/Active Members </w:t>
            </w:r>
            <w:r>
              <w:t>(Up 21)</w:t>
            </w:r>
          </w:p>
          <w:p w14:paraId="3EE79F03" w14:textId="3D0FA341" w:rsidR="00596D0F" w:rsidRDefault="00596D0F" w:rsidP="00596D0F">
            <w:pPr>
              <w:ind w:left="706"/>
            </w:pPr>
            <w:r w:rsidRPr="00596D0F">
              <w:t xml:space="preserve">46 CIC </w:t>
            </w:r>
            <w:r w:rsidR="00FF177E">
              <w:t>(Up 3)</w:t>
            </w:r>
          </w:p>
          <w:p w14:paraId="6999942F" w14:textId="7F043339" w:rsidR="00A21B0F" w:rsidRDefault="00596D0F" w:rsidP="00596D0F">
            <w:pPr>
              <w:ind w:left="706"/>
            </w:pPr>
            <w:r w:rsidRPr="00596D0F">
              <w:t>41 Associate Members (</w:t>
            </w:r>
            <w:r w:rsidR="00FF177E" w:rsidRPr="00596D0F">
              <w:t xml:space="preserve">vendors) </w:t>
            </w:r>
            <w:r w:rsidR="00FF177E">
              <w:t>(Up 6)</w:t>
            </w:r>
          </w:p>
          <w:p w14:paraId="361A0EFD" w14:textId="77777777" w:rsidR="00FF177E" w:rsidRDefault="00FF177E" w:rsidP="00596D0F">
            <w:pPr>
              <w:ind w:left="706" w:hanging="706"/>
            </w:pPr>
          </w:p>
          <w:p w14:paraId="65118080" w14:textId="63EA7F14" w:rsidR="004657F7" w:rsidRDefault="004657F7" w:rsidP="00596D0F">
            <w:pPr>
              <w:ind w:left="706" w:hanging="706"/>
            </w:pPr>
            <w:r>
              <w:t>Membership is receiving new member reports and sending out welcome letters.</w:t>
            </w:r>
          </w:p>
          <w:p w14:paraId="5F1484BF" w14:textId="7136F993" w:rsidR="004657F7" w:rsidRDefault="004657F7" w:rsidP="00596D0F">
            <w:pPr>
              <w:ind w:left="706" w:hanging="706"/>
            </w:pPr>
          </w:p>
        </w:tc>
        <w:tc>
          <w:tcPr>
            <w:tcW w:w="2315" w:type="dxa"/>
          </w:tcPr>
          <w:p w14:paraId="3135788B" w14:textId="70C11D80" w:rsidR="00A5672D" w:rsidRPr="00912BCB" w:rsidRDefault="00596D0F" w:rsidP="0016781C">
            <w:r>
              <w:t>None.</w:t>
            </w:r>
          </w:p>
        </w:tc>
      </w:tr>
      <w:tr w:rsidR="00A5672D" w:rsidRPr="00912BCB" w14:paraId="02BCB7DB" w14:textId="77777777" w:rsidTr="00C36399">
        <w:tc>
          <w:tcPr>
            <w:tcW w:w="2070" w:type="dxa"/>
          </w:tcPr>
          <w:p w14:paraId="27E6D3FA" w14:textId="485FC047" w:rsidR="00A5672D" w:rsidRPr="0001008C" w:rsidRDefault="00A5672D" w:rsidP="00511AB0">
            <w:pPr>
              <w:ind w:left="240" w:hanging="240"/>
            </w:pPr>
            <w:r w:rsidRPr="0001008C">
              <w:t xml:space="preserve">6. Treasurer’s Report </w:t>
            </w:r>
          </w:p>
        </w:tc>
        <w:tc>
          <w:tcPr>
            <w:tcW w:w="1606" w:type="dxa"/>
          </w:tcPr>
          <w:p w14:paraId="5D5EF796" w14:textId="56C0E4A5" w:rsidR="00A5672D" w:rsidRPr="0001008C" w:rsidRDefault="00A90112" w:rsidP="00C8544E">
            <w:r>
              <w:t>Crystal</w:t>
            </w:r>
          </w:p>
        </w:tc>
        <w:tc>
          <w:tcPr>
            <w:tcW w:w="8399" w:type="dxa"/>
          </w:tcPr>
          <w:p w14:paraId="661B33BB" w14:textId="4ECBAB20" w:rsidR="00B910D7" w:rsidRPr="00090A5B" w:rsidRDefault="0001008C" w:rsidP="00126E9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</w:t>
            </w:r>
            <w:r w:rsidR="00B910D7" w:rsidRPr="00090A5B">
              <w:rPr>
                <w:rFonts w:asciiTheme="majorHAnsi" w:hAnsiTheme="majorHAnsi" w:cstheme="majorHAnsi"/>
              </w:rPr>
              <w:t xml:space="preserve"> 202</w:t>
            </w:r>
            <w:r>
              <w:rPr>
                <w:rFonts w:asciiTheme="majorHAnsi" w:hAnsiTheme="majorHAnsi" w:cstheme="majorHAnsi"/>
              </w:rPr>
              <w:t>3</w:t>
            </w:r>
            <w:r w:rsidR="00B910D7" w:rsidRPr="00090A5B">
              <w:rPr>
                <w:rFonts w:asciiTheme="majorHAnsi" w:hAnsiTheme="majorHAnsi" w:cstheme="majorHAnsi"/>
              </w:rPr>
              <w:t xml:space="preserve"> Treasurer’s Report</w:t>
            </w:r>
            <w:r w:rsidR="00A90112">
              <w:rPr>
                <w:rFonts w:asciiTheme="majorHAnsi" w:hAnsiTheme="majorHAnsi" w:cstheme="majorHAnsi"/>
              </w:rPr>
              <w:t>. No money spent in February.</w:t>
            </w:r>
          </w:p>
          <w:p w14:paraId="5CB14B74" w14:textId="77777777" w:rsidR="00B910D7" w:rsidRPr="00090A5B" w:rsidRDefault="00B910D7" w:rsidP="00126E96">
            <w:pPr>
              <w:rPr>
                <w:rFonts w:asciiTheme="majorHAnsi" w:hAnsiTheme="majorHAnsi" w:cstheme="majorHAnsi"/>
              </w:rPr>
            </w:pPr>
          </w:p>
          <w:p w14:paraId="622B4D84" w14:textId="12CC7CA6" w:rsidR="00126E96" w:rsidRPr="00090A5B" w:rsidRDefault="00126E96" w:rsidP="00B910D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Beginning Checking </w:t>
            </w:r>
            <w:r w:rsidR="0001008C">
              <w:rPr>
                <w:rFonts w:asciiTheme="majorHAnsi" w:hAnsiTheme="majorHAnsi" w:cstheme="majorHAnsi"/>
              </w:rPr>
              <w:t>0</w:t>
            </w:r>
            <w:r w:rsidR="00B910D7" w:rsidRPr="00090A5B">
              <w:rPr>
                <w:rFonts w:asciiTheme="majorHAnsi" w:hAnsiTheme="majorHAnsi" w:cstheme="majorHAnsi"/>
              </w:rPr>
              <w:t>1/01</w:t>
            </w:r>
            <w:r w:rsidRPr="00090A5B">
              <w:rPr>
                <w:rFonts w:asciiTheme="majorHAnsi" w:hAnsiTheme="majorHAnsi" w:cstheme="majorHAnsi"/>
              </w:rPr>
              <w:t>/202</w:t>
            </w:r>
            <w:r w:rsidR="0001008C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 </w:t>
            </w:r>
            <w:r w:rsidR="00A90112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01008C">
              <w:rPr>
                <w:rFonts w:asciiTheme="majorHAnsi" w:hAnsiTheme="majorHAnsi" w:cstheme="majorHAnsi"/>
                <w:b/>
                <w:bCs/>
              </w:rPr>
              <w:t>1</w:t>
            </w:r>
            <w:r w:rsidR="00A90112">
              <w:rPr>
                <w:rFonts w:asciiTheme="majorHAnsi" w:hAnsiTheme="majorHAnsi" w:cstheme="majorHAnsi"/>
                <w:b/>
                <w:bCs/>
              </w:rPr>
              <w:t>1,332.51</w:t>
            </w:r>
          </w:p>
          <w:p w14:paraId="32499EFD" w14:textId="77777777" w:rsidR="00126E96" w:rsidRPr="00090A5B" w:rsidRDefault="00126E96" w:rsidP="00126E96">
            <w:pPr>
              <w:rPr>
                <w:rFonts w:asciiTheme="majorHAnsi" w:hAnsiTheme="majorHAnsi" w:cstheme="majorHAnsi"/>
              </w:rPr>
            </w:pPr>
          </w:p>
          <w:p w14:paraId="1E59BDA7" w14:textId="77777777" w:rsidR="00E54C28" w:rsidRPr="00090A5B" w:rsidRDefault="00E54C28" w:rsidP="00E54C28">
            <w:pPr>
              <w:ind w:left="2761" w:hanging="2070"/>
              <w:rPr>
                <w:rFonts w:asciiTheme="majorHAnsi" w:hAnsiTheme="majorHAnsi" w:cstheme="majorHAnsi"/>
                <w:b/>
                <w:bCs/>
              </w:rPr>
            </w:pPr>
            <w:r w:rsidRPr="00090A5B">
              <w:rPr>
                <w:rFonts w:asciiTheme="majorHAnsi" w:hAnsiTheme="majorHAnsi" w:cstheme="majorHAnsi"/>
                <w:b/>
                <w:bCs/>
              </w:rPr>
              <w:t>Cash Flow</w:t>
            </w:r>
          </w:p>
          <w:p w14:paraId="2C46F2C0" w14:textId="77777777" w:rsidR="00E54C28" w:rsidRPr="00090A5B" w:rsidRDefault="00E54C28" w:rsidP="00B910D7">
            <w:pPr>
              <w:ind w:left="2761" w:hanging="2070"/>
              <w:rPr>
                <w:rFonts w:asciiTheme="majorHAnsi" w:hAnsiTheme="majorHAnsi" w:cstheme="majorHAnsi"/>
              </w:rPr>
            </w:pPr>
          </w:p>
          <w:p w14:paraId="027040AA" w14:textId="367F79B5" w:rsidR="00967323" w:rsidRPr="00090A5B" w:rsidRDefault="00E54C28" w:rsidP="00967323">
            <w:pPr>
              <w:tabs>
                <w:tab w:val="left" w:pos="1096"/>
              </w:tabs>
              <w:ind w:left="3211" w:hanging="2520"/>
              <w:rPr>
                <w:rFonts w:asciiTheme="majorHAnsi" w:hAnsiTheme="majorHAnsi" w:cstheme="majorHAnsi"/>
                <w:b/>
                <w:bCs/>
              </w:rPr>
            </w:pPr>
            <w:r w:rsidRPr="00090A5B">
              <w:rPr>
                <w:rFonts w:asciiTheme="majorHAnsi" w:hAnsiTheme="majorHAnsi" w:cstheme="majorHAnsi"/>
              </w:rPr>
              <w:t xml:space="preserve">       </w:t>
            </w:r>
            <w:r w:rsidR="00126E96" w:rsidRPr="00090A5B">
              <w:rPr>
                <w:rFonts w:asciiTheme="majorHAnsi" w:hAnsiTheme="majorHAnsi" w:cstheme="majorHAnsi"/>
              </w:rPr>
              <w:t xml:space="preserve">Deposits: </w:t>
            </w:r>
            <w:r w:rsidR="00967323" w:rsidRPr="00090A5B">
              <w:rPr>
                <w:rFonts w:asciiTheme="majorHAnsi" w:hAnsiTheme="majorHAnsi" w:cstheme="majorHAnsi"/>
              </w:rPr>
              <w:t xml:space="preserve">                                            </w:t>
            </w:r>
            <w:r w:rsidR="00FD3E9D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A90112">
              <w:rPr>
                <w:rFonts w:asciiTheme="majorHAnsi" w:hAnsiTheme="majorHAnsi" w:cstheme="majorHAnsi"/>
                <w:b/>
                <w:bCs/>
              </w:rPr>
              <w:t>0</w:t>
            </w:r>
          </w:p>
          <w:p w14:paraId="1CA3F54B" w14:textId="7F384551" w:rsidR="00B910D7" w:rsidRPr="00090A5B" w:rsidRDefault="00B910D7" w:rsidP="00967323">
            <w:pPr>
              <w:tabs>
                <w:tab w:val="left" w:pos="1096"/>
              </w:tabs>
              <w:ind w:left="204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>(</w:t>
            </w:r>
            <w:r w:rsidR="0001008C">
              <w:rPr>
                <w:rFonts w:asciiTheme="majorHAnsi" w:hAnsiTheme="majorHAnsi" w:cstheme="majorHAnsi"/>
              </w:rPr>
              <w:t>PayPal-holiday party, APIC, Medline conference payment</w:t>
            </w:r>
            <w:r w:rsidRPr="00090A5B">
              <w:rPr>
                <w:rFonts w:asciiTheme="majorHAnsi" w:hAnsiTheme="majorHAnsi" w:cstheme="majorHAnsi"/>
              </w:rPr>
              <w:t>)</w:t>
            </w:r>
          </w:p>
          <w:p w14:paraId="2DB39513" w14:textId="47161DBB" w:rsidR="00967323" w:rsidRPr="00090A5B" w:rsidRDefault="00E54C28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       </w:t>
            </w:r>
            <w:r w:rsidR="00126E96" w:rsidRPr="00090A5B">
              <w:rPr>
                <w:rFonts w:asciiTheme="majorHAnsi" w:hAnsiTheme="majorHAnsi" w:cstheme="majorHAnsi"/>
              </w:rPr>
              <w:t xml:space="preserve">Disbursements: </w:t>
            </w:r>
            <w:r w:rsidR="00967323" w:rsidRPr="00090A5B">
              <w:rPr>
                <w:rFonts w:asciiTheme="majorHAnsi" w:hAnsiTheme="majorHAnsi" w:cstheme="majorHAnsi"/>
              </w:rPr>
              <w:t xml:space="preserve">                              </w:t>
            </w:r>
            <w:r w:rsidR="00FD3E9D">
              <w:rPr>
                <w:rFonts w:asciiTheme="majorHAnsi" w:hAnsiTheme="majorHAnsi" w:cstheme="majorHAnsi"/>
              </w:rPr>
              <w:t xml:space="preserve"> </w:t>
            </w:r>
            <w:r w:rsidR="00967323" w:rsidRPr="00090A5B">
              <w:rPr>
                <w:rFonts w:asciiTheme="majorHAnsi" w:hAnsiTheme="majorHAnsi" w:cstheme="majorHAnsi"/>
              </w:rPr>
              <w:t xml:space="preserve">  </w:t>
            </w:r>
            <w:r w:rsidR="00126E96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A90112">
              <w:rPr>
                <w:rFonts w:asciiTheme="majorHAnsi" w:hAnsiTheme="majorHAnsi" w:cstheme="majorHAnsi"/>
                <w:b/>
                <w:bCs/>
              </w:rPr>
              <w:t>0</w:t>
            </w:r>
          </w:p>
          <w:p w14:paraId="3CC31F23" w14:textId="1F233705" w:rsidR="00126E96" w:rsidRPr="00090A5B" w:rsidRDefault="00126E96" w:rsidP="00967323">
            <w:pPr>
              <w:tabs>
                <w:tab w:val="left" w:pos="1096"/>
              </w:tabs>
              <w:ind w:left="204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>(</w:t>
            </w:r>
            <w:r w:rsidR="0001008C">
              <w:rPr>
                <w:rFonts w:asciiTheme="majorHAnsi" w:hAnsiTheme="majorHAnsi" w:cstheme="majorHAnsi"/>
              </w:rPr>
              <w:t>Board Meeting</w:t>
            </w:r>
            <w:r w:rsidRPr="00090A5B">
              <w:rPr>
                <w:rFonts w:asciiTheme="majorHAnsi" w:hAnsiTheme="majorHAnsi" w:cstheme="majorHAnsi"/>
              </w:rPr>
              <w:t>)</w:t>
            </w:r>
          </w:p>
          <w:p w14:paraId="5FF85999" w14:textId="77777777" w:rsidR="00B910D7" w:rsidRPr="00090A5B" w:rsidRDefault="00B910D7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248E64EC" w14:textId="3FC015EE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Ending balance: </w:t>
            </w:r>
            <w:r w:rsidR="0001008C">
              <w:rPr>
                <w:rFonts w:asciiTheme="majorHAnsi" w:hAnsiTheme="majorHAnsi" w:cstheme="majorHAnsi"/>
              </w:rPr>
              <w:t>0</w:t>
            </w:r>
            <w:r w:rsidR="00A90112">
              <w:rPr>
                <w:rFonts w:asciiTheme="majorHAnsi" w:hAnsiTheme="majorHAnsi" w:cstheme="majorHAnsi"/>
              </w:rPr>
              <w:t>2/28</w:t>
            </w:r>
            <w:r w:rsidRPr="00090A5B">
              <w:rPr>
                <w:rFonts w:asciiTheme="majorHAnsi" w:hAnsiTheme="majorHAnsi" w:cstheme="majorHAnsi"/>
              </w:rPr>
              <w:t>/202</w:t>
            </w:r>
            <w:r w:rsidR="0001008C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       </w:t>
            </w:r>
            <w:r w:rsidR="00A90112">
              <w:rPr>
                <w:rFonts w:asciiTheme="majorHAnsi" w:hAnsiTheme="majorHAnsi" w:cstheme="majorHAnsi"/>
              </w:rPr>
              <w:t xml:space="preserve">   </w:t>
            </w:r>
            <w:r w:rsidR="00FD3E9D">
              <w:rPr>
                <w:rFonts w:asciiTheme="majorHAnsi" w:hAnsiTheme="majorHAnsi" w:cstheme="majorHAnsi"/>
              </w:rPr>
              <w:t xml:space="preserve"> </w:t>
            </w:r>
            <w:r w:rsidR="00B910D7" w:rsidRPr="00090A5B">
              <w:rPr>
                <w:rFonts w:asciiTheme="majorHAnsi" w:hAnsiTheme="majorHAnsi" w:cstheme="majorHAnsi"/>
              </w:rPr>
              <w:t xml:space="preserve">  </w:t>
            </w:r>
            <w:r w:rsidR="00B910D7" w:rsidRPr="00090A5B">
              <w:rPr>
                <w:rFonts w:asciiTheme="majorHAnsi" w:hAnsiTheme="majorHAnsi" w:cstheme="majorHAnsi"/>
                <w:b/>
                <w:bCs/>
              </w:rPr>
              <w:t>$</w:t>
            </w:r>
            <w:r w:rsidR="0001008C">
              <w:rPr>
                <w:rFonts w:asciiTheme="majorHAnsi" w:hAnsiTheme="majorHAnsi" w:cstheme="majorHAnsi"/>
                <w:b/>
                <w:bCs/>
              </w:rPr>
              <w:t>11,332.51</w:t>
            </w:r>
          </w:p>
          <w:p w14:paraId="05C27819" w14:textId="77777777" w:rsidR="00126E96" w:rsidRPr="00090A5B" w:rsidRDefault="00126E96" w:rsidP="00126E96">
            <w:pPr>
              <w:rPr>
                <w:rFonts w:asciiTheme="majorHAnsi" w:hAnsiTheme="majorHAnsi" w:cstheme="majorHAnsi"/>
              </w:rPr>
            </w:pPr>
          </w:p>
          <w:p w14:paraId="7EC91EB7" w14:textId="779D2CDD" w:rsidR="00126E96" w:rsidRPr="00090A5B" w:rsidRDefault="00126E96" w:rsidP="00B910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Mutual Fund Investment: </w:t>
            </w:r>
            <w:r w:rsidR="004F737C">
              <w:rPr>
                <w:rFonts w:asciiTheme="majorHAnsi" w:hAnsiTheme="majorHAnsi" w:cstheme="majorHAnsi"/>
              </w:rPr>
              <w:t>December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A90112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1 – </w:t>
            </w:r>
            <w:r w:rsidR="00A90112">
              <w:rPr>
                <w:rFonts w:asciiTheme="majorHAnsi" w:hAnsiTheme="majorHAnsi" w:cstheme="majorHAnsi"/>
              </w:rPr>
              <w:t>January</w:t>
            </w:r>
            <w:r w:rsidRPr="00090A5B">
              <w:rPr>
                <w:rFonts w:asciiTheme="majorHAnsi" w:hAnsiTheme="majorHAnsi" w:cstheme="majorHAnsi"/>
              </w:rPr>
              <w:t xml:space="preserve"> 3</w:t>
            </w:r>
            <w:r w:rsidR="004F737C">
              <w:rPr>
                <w:rFonts w:asciiTheme="majorHAnsi" w:hAnsiTheme="majorHAnsi" w:cstheme="majorHAnsi"/>
              </w:rPr>
              <w:t>1</w:t>
            </w:r>
            <w:r w:rsidRPr="00090A5B">
              <w:rPr>
                <w:rFonts w:asciiTheme="majorHAnsi" w:hAnsiTheme="majorHAnsi" w:cstheme="majorHAnsi"/>
              </w:rPr>
              <w:t>, 202</w:t>
            </w:r>
            <w:r w:rsidR="00A90112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ab/>
            </w:r>
          </w:p>
          <w:p w14:paraId="4E886099" w14:textId="77777777" w:rsidR="00D86105" w:rsidRPr="00090A5B" w:rsidRDefault="00D86105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04AC58C2" w14:textId="7431C0D8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</w:rPr>
              <w:t xml:space="preserve">Balance as of </w:t>
            </w:r>
            <w:r w:rsidR="004F737C">
              <w:rPr>
                <w:rFonts w:asciiTheme="majorHAnsi" w:hAnsiTheme="majorHAnsi" w:cstheme="majorHAnsi"/>
              </w:rPr>
              <w:t>December</w:t>
            </w:r>
            <w:r w:rsidRPr="00090A5B">
              <w:rPr>
                <w:rFonts w:asciiTheme="majorHAnsi" w:hAnsiTheme="majorHAnsi" w:cstheme="majorHAnsi"/>
              </w:rPr>
              <w:t xml:space="preserve"> </w:t>
            </w:r>
            <w:r w:rsidR="00A90112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1, </w:t>
            </w:r>
            <w:proofErr w:type="gramStart"/>
            <w:r w:rsidRPr="00090A5B">
              <w:rPr>
                <w:rFonts w:asciiTheme="majorHAnsi" w:hAnsiTheme="majorHAnsi" w:cstheme="majorHAnsi"/>
              </w:rPr>
              <w:t>202</w:t>
            </w:r>
            <w:r w:rsidR="00D86105" w:rsidRPr="00090A5B">
              <w:rPr>
                <w:rFonts w:asciiTheme="majorHAnsi" w:hAnsiTheme="majorHAnsi" w:cstheme="majorHAnsi"/>
              </w:rPr>
              <w:t>2</w:t>
            </w:r>
            <w:proofErr w:type="gramEnd"/>
            <w:r w:rsidR="00D86105" w:rsidRPr="00090A5B">
              <w:rPr>
                <w:rFonts w:asciiTheme="majorHAnsi" w:hAnsiTheme="majorHAnsi" w:cstheme="majorHAnsi"/>
              </w:rPr>
              <w:t xml:space="preserve">          </w:t>
            </w:r>
            <w:r w:rsidR="00D86105" w:rsidRPr="00090A5B">
              <w:rPr>
                <w:rFonts w:asciiTheme="majorHAnsi" w:hAnsiTheme="majorHAnsi" w:cstheme="majorHAnsi"/>
                <w:b/>
                <w:bCs/>
              </w:rPr>
              <w:t>$2</w:t>
            </w:r>
            <w:r w:rsidR="004F737C">
              <w:rPr>
                <w:rFonts w:asciiTheme="majorHAnsi" w:hAnsiTheme="majorHAnsi" w:cstheme="majorHAnsi"/>
                <w:b/>
                <w:bCs/>
              </w:rPr>
              <w:t>2</w:t>
            </w:r>
            <w:r w:rsidR="00D86105" w:rsidRPr="00090A5B">
              <w:rPr>
                <w:rFonts w:asciiTheme="majorHAnsi" w:hAnsiTheme="majorHAnsi" w:cstheme="majorHAnsi"/>
                <w:b/>
                <w:bCs/>
              </w:rPr>
              <w:t>,</w:t>
            </w:r>
            <w:r w:rsidR="00A90112">
              <w:rPr>
                <w:rFonts w:asciiTheme="majorHAnsi" w:hAnsiTheme="majorHAnsi" w:cstheme="majorHAnsi"/>
                <w:b/>
                <w:bCs/>
              </w:rPr>
              <w:t>010.84</w:t>
            </w:r>
            <w:r w:rsidRPr="00090A5B">
              <w:rPr>
                <w:rFonts w:asciiTheme="majorHAnsi" w:hAnsiTheme="majorHAnsi" w:cstheme="majorHAnsi"/>
                <w:b/>
                <w:bCs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  <w:r w:rsidRPr="00090A5B">
              <w:rPr>
                <w:rFonts w:asciiTheme="majorHAnsi" w:hAnsiTheme="majorHAnsi" w:cstheme="majorHAnsi"/>
              </w:rPr>
              <w:tab/>
            </w:r>
          </w:p>
          <w:p w14:paraId="62D5AAC5" w14:textId="0F3EDE16" w:rsidR="00126E96" w:rsidRPr="00090A5B" w:rsidRDefault="00E54C28" w:rsidP="00B910D7">
            <w:pPr>
              <w:ind w:firstLine="691"/>
              <w:rPr>
                <w:rFonts w:asciiTheme="majorHAnsi" w:hAnsiTheme="majorHAnsi" w:cstheme="majorHAnsi"/>
                <w:i/>
                <w:iCs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 xml:space="preserve">      </w:t>
            </w:r>
            <w:r w:rsidR="00126E96" w:rsidRPr="00090A5B">
              <w:rPr>
                <w:rFonts w:asciiTheme="majorHAnsi" w:hAnsiTheme="majorHAnsi" w:cstheme="majorHAnsi"/>
                <w:i/>
                <w:iCs/>
              </w:rPr>
              <w:t xml:space="preserve">Income:  </w:t>
            </w:r>
            <w:r w:rsidR="00126E96" w:rsidRPr="00090A5B">
              <w:rPr>
                <w:rFonts w:asciiTheme="majorHAnsi" w:hAnsiTheme="majorHAnsi" w:cstheme="majorHAnsi"/>
              </w:rPr>
              <w:t xml:space="preserve">$ </w:t>
            </w:r>
            <w:r w:rsidR="00A90112">
              <w:rPr>
                <w:rFonts w:asciiTheme="majorHAnsi" w:hAnsiTheme="majorHAnsi" w:cstheme="majorHAnsi"/>
              </w:rPr>
              <w:t>202.80</w:t>
            </w:r>
          </w:p>
          <w:p w14:paraId="3A052C6C" w14:textId="568899B2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ab/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     </w:t>
            </w:r>
            <w:r w:rsidRPr="00090A5B">
              <w:rPr>
                <w:rFonts w:asciiTheme="majorHAnsi" w:hAnsiTheme="majorHAnsi" w:cstheme="majorHAnsi"/>
                <w:i/>
                <w:iCs/>
              </w:rPr>
              <w:t>Fees</w:t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:  </w:t>
            </w:r>
            <w:r w:rsidR="00E13F7C" w:rsidRPr="00090A5B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E54C28" w:rsidRPr="00090A5B">
              <w:rPr>
                <w:rFonts w:asciiTheme="majorHAnsi" w:hAnsiTheme="majorHAnsi" w:cstheme="majorHAnsi"/>
                <w:i/>
                <w:iCs/>
              </w:rPr>
              <w:t xml:space="preserve">     </w:t>
            </w:r>
            <w:r w:rsidRPr="00090A5B">
              <w:rPr>
                <w:rFonts w:asciiTheme="majorHAnsi" w:hAnsiTheme="majorHAnsi" w:cstheme="majorHAnsi"/>
              </w:rPr>
              <w:t xml:space="preserve">$ </w:t>
            </w:r>
            <w:r w:rsidR="00E13F7C" w:rsidRPr="00090A5B">
              <w:rPr>
                <w:rFonts w:asciiTheme="majorHAnsi" w:hAnsiTheme="majorHAnsi" w:cstheme="majorHAnsi"/>
              </w:rPr>
              <w:t>0.00</w:t>
            </w:r>
          </w:p>
          <w:p w14:paraId="748C5D74" w14:textId="4421EDCA" w:rsidR="00126E96" w:rsidRPr="00090A5B" w:rsidRDefault="00126E96" w:rsidP="00E54C28">
            <w:pPr>
              <w:tabs>
                <w:tab w:val="left" w:pos="1066"/>
              </w:tabs>
              <w:ind w:firstLine="691"/>
              <w:rPr>
                <w:rFonts w:asciiTheme="majorHAnsi" w:hAnsiTheme="majorHAnsi" w:cstheme="majorHAnsi"/>
              </w:rPr>
            </w:pPr>
            <w:r w:rsidRPr="00090A5B">
              <w:rPr>
                <w:rFonts w:asciiTheme="majorHAnsi" w:hAnsiTheme="majorHAnsi" w:cstheme="majorHAnsi"/>
                <w:i/>
                <w:iCs/>
              </w:rPr>
              <w:t>Change in Investmen</w:t>
            </w:r>
            <w:r w:rsidR="00E13F7C" w:rsidRPr="00090A5B">
              <w:rPr>
                <w:rFonts w:asciiTheme="majorHAnsi" w:hAnsiTheme="majorHAnsi" w:cstheme="majorHAnsi"/>
                <w:i/>
                <w:iCs/>
              </w:rPr>
              <w:t xml:space="preserve">t Value: </w:t>
            </w:r>
            <w:r w:rsidRPr="00090A5B">
              <w:rPr>
                <w:rFonts w:asciiTheme="majorHAnsi" w:hAnsiTheme="majorHAnsi" w:cstheme="majorHAnsi"/>
              </w:rPr>
              <w:t>$</w:t>
            </w:r>
            <w:r w:rsidR="00E13F7C" w:rsidRPr="00090A5B">
              <w:rPr>
                <w:rFonts w:asciiTheme="majorHAnsi" w:hAnsiTheme="majorHAnsi" w:cstheme="majorHAnsi"/>
              </w:rPr>
              <w:t xml:space="preserve"> </w:t>
            </w:r>
            <w:r w:rsidRPr="00090A5B">
              <w:rPr>
                <w:rFonts w:asciiTheme="majorHAnsi" w:hAnsiTheme="majorHAnsi" w:cstheme="majorHAnsi"/>
              </w:rPr>
              <w:t>(</w:t>
            </w:r>
            <w:r w:rsidR="00A90112">
              <w:rPr>
                <w:rFonts w:asciiTheme="majorHAnsi" w:hAnsiTheme="majorHAnsi" w:cstheme="majorHAnsi"/>
              </w:rPr>
              <w:t>1,161.61</w:t>
            </w:r>
            <w:r w:rsidRPr="00090A5B">
              <w:rPr>
                <w:rFonts w:asciiTheme="majorHAnsi" w:hAnsiTheme="majorHAnsi" w:cstheme="majorHAnsi"/>
              </w:rPr>
              <w:t>)</w:t>
            </w:r>
          </w:p>
          <w:p w14:paraId="47EA3070" w14:textId="77777777" w:rsidR="00126E96" w:rsidRPr="00090A5B" w:rsidRDefault="00126E96" w:rsidP="00B910D7">
            <w:pPr>
              <w:ind w:firstLine="691"/>
              <w:rPr>
                <w:rFonts w:asciiTheme="majorHAnsi" w:hAnsiTheme="majorHAnsi" w:cstheme="majorHAnsi"/>
              </w:rPr>
            </w:pPr>
          </w:p>
          <w:p w14:paraId="58E5958C" w14:textId="38EEE47B" w:rsidR="00AE40A0" w:rsidRPr="00090A5B" w:rsidRDefault="00AE40A0" w:rsidP="00AE40A0">
            <w:pPr>
              <w:tabs>
                <w:tab w:val="left" w:pos="4561"/>
              </w:tabs>
              <w:ind w:firstLine="691"/>
            </w:pPr>
            <w:r w:rsidRPr="00090A5B">
              <w:rPr>
                <w:rFonts w:asciiTheme="majorHAnsi" w:hAnsiTheme="majorHAnsi" w:cstheme="majorHAnsi"/>
              </w:rPr>
              <w:t xml:space="preserve">Balance as of </w:t>
            </w:r>
            <w:r w:rsidR="00A90112">
              <w:rPr>
                <w:rFonts w:asciiTheme="majorHAnsi" w:hAnsiTheme="majorHAnsi" w:cstheme="majorHAnsi"/>
              </w:rPr>
              <w:t>January</w:t>
            </w:r>
            <w:r w:rsidRPr="00090A5B">
              <w:rPr>
                <w:rFonts w:asciiTheme="majorHAnsi" w:hAnsiTheme="majorHAnsi" w:cstheme="majorHAnsi"/>
              </w:rPr>
              <w:t xml:space="preserve"> 3</w:t>
            </w:r>
            <w:r w:rsidR="00CB1F60">
              <w:rPr>
                <w:rFonts w:asciiTheme="majorHAnsi" w:hAnsiTheme="majorHAnsi" w:cstheme="majorHAnsi"/>
              </w:rPr>
              <w:t>1</w:t>
            </w:r>
            <w:r w:rsidRPr="00090A5B">
              <w:rPr>
                <w:rFonts w:asciiTheme="majorHAnsi" w:hAnsiTheme="majorHAnsi" w:cstheme="majorHAnsi"/>
              </w:rPr>
              <w:t>, 202</w:t>
            </w:r>
            <w:r w:rsidR="00A90112">
              <w:rPr>
                <w:rFonts w:asciiTheme="majorHAnsi" w:hAnsiTheme="majorHAnsi" w:cstheme="majorHAnsi"/>
              </w:rPr>
              <w:t>3</w:t>
            </w:r>
            <w:r w:rsidRPr="00090A5B">
              <w:rPr>
                <w:rFonts w:asciiTheme="majorHAnsi" w:hAnsiTheme="majorHAnsi" w:cstheme="majorHAnsi"/>
              </w:rPr>
              <w:t xml:space="preserve">:       </w:t>
            </w:r>
            <w:r w:rsidR="00FD3E9D">
              <w:rPr>
                <w:rFonts w:asciiTheme="majorHAnsi" w:hAnsiTheme="majorHAnsi" w:cstheme="majorHAnsi"/>
              </w:rPr>
              <w:t xml:space="preserve">      </w:t>
            </w:r>
            <w:r w:rsidRPr="00090A5B">
              <w:rPr>
                <w:rFonts w:asciiTheme="majorHAnsi" w:hAnsiTheme="majorHAnsi" w:cstheme="majorHAnsi"/>
                <w:b/>
                <w:bCs/>
              </w:rPr>
              <w:t>$2</w:t>
            </w:r>
            <w:r w:rsidR="00A90112">
              <w:rPr>
                <w:rFonts w:asciiTheme="majorHAnsi" w:hAnsiTheme="majorHAnsi" w:cstheme="majorHAnsi"/>
                <w:b/>
                <w:bCs/>
              </w:rPr>
              <w:t>3,375.25</w:t>
            </w:r>
          </w:p>
          <w:p w14:paraId="1F4D0BB3" w14:textId="2E5679FA" w:rsidR="00A33ACE" w:rsidRPr="00090A5B" w:rsidRDefault="00A33ACE" w:rsidP="00894D9B">
            <w:pPr>
              <w:tabs>
                <w:tab w:val="left" w:pos="4561"/>
              </w:tabs>
            </w:pPr>
          </w:p>
        </w:tc>
        <w:tc>
          <w:tcPr>
            <w:tcW w:w="2315" w:type="dxa"/>
          </w:tcPr>
          <w:p w14:paraId="69C697DC" w14:textId="49245119" w:rsidR="00A5672D" w:rsidRPr="00912BCB" w:rsidRDefault="000F05FD" w:rsidP="0016781C">
            <w:r>
              <w:t>None</w:t>
            </w:r>
          </w:p>
        </w:tc>
      </w:tr>
      <w:tr w:rsidR="00A5672D" w:rsidRPr="00912BCB" w14:paraId="496AFD8A" w14:textId="77777777" w:rsidTr="00C36399">
        <w:tc>
          <w:tcPr>
            <w:tcW w:w="2070" w:type="dxa"/>
          </w:tcPr>
          <w:p w14:paraId="1CE5F360" w14:textId="0061B800" w:rsidR="00A5672D" w:rsidRPr="00912BCB" w:rsidRDefault="00A5672D" w:rsidP="00511AB0">
            <w:pPr>
              <w:ind w:left="240" w:hanging="240"/>
            </w:pPr>
            <w:r w:rsidRPr="00912BCB">
              <w:t>7. Education Report</w:t>
            </w:r>
          </w:p>
        </w:tc>
        <w:tc>
          <w:tcPr>
            <w:tcW w:w="1606" w:type="dxa"/>
          </w:tcPr>
          <w:p w14:paraId="3CB660CD" w14:textId="0A6F8CA0" w:rsidR="00A5672D" w:rsidRPr="00912BCB" w:rsidRDefault="006713A5" w:rsidP="0016781C">
            <w:r>
              <w:t>Jessica Alicdan</w:t>
            </w:r>
          </w:p>
        </w:tc>
        <w:tc>
          <w:tcPr>
            <w:tcW w:w="8399" w:type="dxa"/>
          </w:tcPr>
          <w:p w14:paraId="06F4B171" w14:textId="0650D576" w:rsidR="00740BCA" w:rsidRDefault="00740BCA" w:rsidP="00740BCA">
            <w:r>
              <w:t xml:space="preserve">New*All APIC chapters will be collaborating with </w:t>
            </w:r>
            <w:r w:rsidRPr="00740BCA">
              <w:t xml:space="preserve">CACC </w:t>
            </w:r>
            <w:r>
              <w:t>to host monthly presentations to learn from other IPs across the state.</w:t>
            </w:r>
          </w:p>
          <w:p w14:paraId="6A12BC91" w14:textId="77B8088C" w:rsidR="00740BCA" w:rsidRPr="00740BCA" w:rsidRDefault="00740BCA" w:rsidP="00740BCA">
            <w:pPr>
              <w:ind w:left="706"/>
            </w:pPr>
            <w:r>
              <w:t xml:space="preserve"> Next Meeting. </w:t>
            </w:r>
            <w:r w:rsidRPr="00740BCA">
              <w:t>Meeting hosted by Orange County on Friday, March 24</w:t>
            </w:r>
          </w:p>
          <w:p w14:paraId="6BD8F6FE" w14:textId="77777777" w:rsidR="00740BCA" w:rsidRPr="00740BCA" w:rsidRDefault="00740BCA" w:rsidP="00740BCA">
            <w:pPr>
              <w:ind w:left="706"/>
            </w:pPr>
            <w:r w:rsidRPr="00740BCA">
              <w:lastRenderedPageBreak/>
              <w:t>CACC in collaboration with Local APIC Chapters will be hosting monthly CEU starting April (Frank Myers). IPs are encouraged to present and use as a platform to practice presentations.</w:t>
            </w:r>
          </w:p>
          <w:p w14:paraId="3E89D8CC" w14:textId="77777777" w:rsidR="00740BCA" w:rsidRDefault="00740BCA" w:rsidP="00740BCA">
            <w:pPr>
              <w:ind w:left="706"/>
            </w:pPr>
          </w:p>
          <w:p w14:paraId="7D8852D3" w14:textId="1F911968" w:rsidR="00740BCA" w:rsidRDefault="00740BCA" w:rsidP="00740BCA">
            <w:r w:rsidRPr="00740BCA">
              <w:t xml:space="preserve">Mentorship Program </w:t>
            </w:r>
            <w:r>
              <w:t>has started. Reach out to Jessica if you have any questions.</w:t>
            </w:r>
          </w:p>
          <w:p w14:paraId="1C887B7B" w14:textId="3AF5E936" w:rsidR="00740BCA" w:rsidRDefault="00740BCA" w:rsidP="00740BCA"/>
          <w:p w14:paraId="07009A0E" w14:textId="4FBDB39C" w:rsidR="00740BCA" w:rsidRPr="00740BCA" w:rsidRDefault="00740BCA" w:rsidP="00740BCA">
            <w:r>
              <w:t>Mentorship Timeline:</w:t>
            </w:r>
          </w:p>
          <w:p w14:paraId="71DE5FDC" w14:textId="77777777" w:rsidR="00740BCA" w:rsidRPr="00740BCA" w:rsidRDefault="00740BCA" w:rsidP="00740BCA">
            <w:pPr>
              <w:ind w:left="706"/>
            </w:pPr>
            <w:r w:rsidRPr="00740BCA">
              <w:t>February 24, 2023: Mentor-Mentee match ups via email + letter</w:t>
            </w:r>
          </w:p>
          <w:p w14:paraId="7B107AD2" w14:textId="77777777" w:rsidR="00740BCA" w:rsidRPr="00740BCA" w:rsidRDefault="00740BCA" w:rsidP="00740BCA">
            <w:pPr>
              <w:ind w:left="706"/>
            </w:pPr>
            <w:r w:rsidRPr="00740BCA">
              <w:t xml:space="preserve">March 1, 2023: Start of Mentor-Mentee Program </w:t>
            </w:r>
          </w:p>
          <w:p w14:paraId="4244CCE4" w14:textId="287DC514" w:rsidR="00740BCA" w:rsidRPr="00740BCA" w:rsidRDefault="00740BCA" w:rsidP="00740BCA">
            <w:pPr>
              <w:ind w:left="706"/>
            </w:pPr>
            <w:r w:rsidRPr="00740BCA">
              <w:t xml:space="preserve">August 2023: </w:t>
            </w:r>
            <w:r w:rsidR="00EA18B0" w:rsidRPr="00740BCA">
              <w:t>Six-month</w:t>
            </w:r>
            <w:r w:rsidRPr="00740BCA">
              <w:t xml:space="preserve"> evaluation of the program </w:t>
            </w:r>
          </w:p>
          <w:p w14:paraId="359FAD2A" w14:textId="64751161" w:rsidR="00740BCA" w:rsidRDefault="00740BCA" w:rsidP="00740BCA">
            <w:pPr>
              <w:ind w:left="706"/>
            </w:pPr>
            <w:r w:rsidRPr="00740BCA">
              <w:t>February 2024: 1 year evaluation of the program</w:t>
            </w:r>
          </w:p>
          <w:p w14:paraId="412CC54E" w14:textId="77777777" w:rsidR="00A5672D" w:rsidRPr="00090A5B" w:rsidRDefault="00A5672D" w:rsidP="00740BCA"/>
        </w:tc>
        <w:tc>
          <w:tcPr>
            <w:tcW w:w="2315" w:type="dxa"/>
          </w:tcPr>
          <w:p w14:paraId="41D535FC" w14:textId="77777777" w:rsidR="00740BCA" w:rsidRDefault="00740BCA" w:rsidP="006713A5"/>
          <w:p w14:paraId="207D0E5C" w14:textId="77777777" w:rsidR="00740BCA" w:rsidRDefault="00740BCA" w:rsidP="006713A5"/>
          <w:p w14:paraId="7540CF8D" w14:textId="2B84CB6E" w:rsidR="00753B96" w:rsidRDefault="00753B96" w:rsidP="006713A5">
            <w:r>
              <w:lastRenderedPageBreak/>
              <w:t>Reach out to Jessica if you would like to be a presenter at our local SD Chapter Meeting.</w:t>
            </w:r>
          </w:p>
          <w:p w14:paraId="191728FB" w14:textId="77777777" w:rsidR="00753B96" w:rsidRDefault="00753B96" w:rsidP="006713A5"/>
          <w:p w14:paraId="18963679" w14:textId="77777777" w:rsidR="00753B96" w:rsidRDefault="00753B96" w:rsidP="006713A5"/>
          <w:p w14:paraId="09AB793F" w14:textId="77777777" w:rsidR="00753B96" w:rsidRDefault="00753B96" w:rsidP="006713A5"/>
          <w:p w14:paraId="322CF9B1" w14:textId="77777777" w:rsidR="00753B96" w:rsidRDefault="00753B96" w:rsidP="006713A5"/>
          <w:p w14:paraId="2EE48D59" w14:textId="77777777" w:rsidR="00753B96" w:rsidRDefault="00753B96" w:rsidP="006713A5"/>
          <w:p w14:paraId="16D84A72" w14:textId="77777777" w:rsidR="00753B96" w:rsidRDefault="00753B96" w:rsidP="006713A5"/>
          <w:p w14:paraId="39520E64" w14:textId="77777777" w:rsidR="00753B96" w:rsidRDefault="00753B96" w:rsidP="006713A5"/>
          <w:p w14:paraId="6D9A097D" w14:textId="789C9943" w:rsidR="00753B96" w:rsidRPr="006713A5" w:rsidRDefault="00753B96" w:rsidP="006713A5"/>
        </w:tc>
      </w:tr>
      <w:tr w:rsidR="00335E26" w:rsidRPr="00912BCB" w14:paraId="2B2DB953" w14:textId="77777777" w:rsidTr="00C36399">
        <w:trPr>
          <w:trHeight w:val="1403"/>
        </w:trPr>
        <w:tc>
          <w:tcPr>
            <w:tcW w:w="2070" w:type="dxa"/>
          </w:tcPr>
          <w:p w14:paraId="49709821" w14:textId="359A0867" w:rsidR="00335E26" w:rsidRPr="00912BCB" w:rsidRDefault="00335E26" w:rsidP="00511AB0">
            <w:pPr>
              <w:ind w:left="240" w:hanging="240"/>
            </w:pPr>
            <w:r>
              <w:lastRenderedPageBreak/>
              <w:t>8. Legislative Report</w:t>
            </w:r>
          </w:p>
        </w:tc>
        <w:tc>
          <w:tcPr>
            <w:tcW w:w="1606" w:type="dxa"/>
          </w:tcPr>
          <w:p w14:paraId="7F89138F" w14:textId="68E3F27F" w:rsidR="00335E26" w:rsidRDefault="00335E26" w:rsidP="0016781C">
            <w:r>
              <w:t>Kim Delahanty</w:t>
            </w:r>
          </w:p>
        </w:tc>
        <w:tc>
          <w:tcPr>
            <w:tcW w:w="8399" w:type="dxa"/>
          </w:tcPr>
          <w:p w14:paraId="760000EB" w14:textId="25F6C784" w:rsidR="00A64DBC" w:rsidRDefault="00A64DBC" w:rsidP="00335E26">
            <w:r>
              <w:t>APIC Legislative Chapter Presentation: Infection Preventionists and APIC Priorities</w:t>
            </w:r>
          </w:p>
          <w:p w14:paraId="471373B4" w14:textId="0750D9EA" w:rsidR="00A64DBC" w:rsidRDefault="00A64DBC" w:rsidP="00335E26"/>
          <w:p w14:paraId="13AA17A6" w14:textId="52FD4E0C" w:rsidR="00A64DBC" w:rsidRDefault="00A64DBC" w:rsidP="00335E26">
            <w:r>
              <w:t>Leg Day. Two scholarships available to go to Sacramento. Kim will be there to help guide. A review of the APIC Leg slides which can also be used if you decide to go to Leg Day, you can also use APIC’s ‘Infection Prevention and You’ infographic.</w:t>
            </w:r>
          </w:p>
          <w:p w14:paraId="5AA806D6" w14:textId="7B1B2FD5" w:rsidR="00A64DBC" w:rsidRDefault="00A64DBC" w:rsidP="00335E26"/>
          <w:p w14:paraId="5D06F464" w14:textId="3C015047" w:rsidR="00A64DBC" w:rsidRPr="0091347F" w:rsidRDefault="00A64DBC" w:rsidP="0091347F">
            <w:pPr>
              <w:rPr>
                <w:b/>
                <w:bCs/>
              </w:rPr>
            </w:pPr>
            <w:r w:rsidRPr="0091347F">
              <w:rPr>
                <w:b/>
                <w:bCs/>
              </w:rPr>
              <w:t xml:space="preserve">Ideas of what to share: </w:t>
            </w:r>
          </w:p>
          <w:p w14:paraId="58227733" w14:textId="2B2A008E" w:rsidR="00A64DBC" w:rsidRDefault="00A64DBC" w:rsidP="0091347F">
            <w:pPr>
              <w:ind w:left="706"/>
            </w:pPr>
            <w:r>
              <w:t>Who are IPs</w:t>
            </w:r>
          </w:p>
          <w:p w14:paraId="05640614" w14:textId="66572024" w:rsidR="00A64DBC" w:rsidRDefault="00A64DBC" w:rsidP="0091347F">
            <w:pPr>
              <w:ind w:left="706"/>
            </w:pPr>
            <w:r>
              <w:t>Role and Responsibilities of an IP</w:t>
            </w:r>
          </w:p>
          <w:p w14:paraId="3778F685" w14:textId="61CD382C" w:rsidR="00A64DBC" w:rsidRDefault="00A64DBC" w:rsidP="0091347F">
            <w:pPr>
              <w:ind w:left="706"/>
            </w:pPr>
            <w:r>
              <w:t xml:space="preserve">What </w:t>
            </w:r>
            <w:proofErr w:type="gramStart"/>
            <w:r>
              <w:t>are</w:t>
            </w:r>
            <w:proofErr w:type="gramEnd"/>
            <w:r>
              <w:t xml:space="preserve"> HAI’s</w:t>
            </w:r>
          </w:p>
          <w:p w14:paraId="18F0E10E" w14:textId="31BD27CC" w:rsidR="00A64DBC" w:rsidRDefault="00A64DBC" w:rsidP="0091347F">
            <w:pPr>
              <w:ind w:left="706"/>
            </w:pPr>
            <w:r>
              <w:t>Who IPs work with</w:t>
            </w:r>
          </w:p>
          <w:p w14:paraId="40AC9872" w14:textId="1B1A1F08" w:rsidR="00A64DBC" w:rsidRDefault="00A64DBC" w:rsidP="00A64DBC"/>
          <w:p w14:paraId="54254794" w14:textId="4483CDEC" w:rsidR="0091347F" w:rsidRPr="0091347F" w:rsidRDefault="0091347F" w:rsidP="00A64DBC">
            <w:pPr>
              <w:rPr>
                <w:b/>
                <w:bCs/>
              </w:rPr>
            </w:pPr>
            <w:r w:rsidRPr="0091347F">
              <w:rPr>
                <w:b/>
                <w:bCs/>
              </w:rPr>
              <w:t>Other possible topics to discuss:</w:t>
            </w:r>
          </w:p>
          <w:p w14:paraId="7BBF8100" w14:textId="7CC4C599" w:rsidR="0048393C" w:rsidRDefault="00A64DBC" w:rsidP="0048393C">
            <w:r>
              <w:t>APIC Advocacy (Federal Topics)</w:t>
            </w:r>
          </w:p>
          <w:p w14:paraId="0D9217B7" w14:textId="03735CE5" w:rsidR="00A64DBC" w:rsidRPr="00A64DBC" w:rsidRDefault="00A64DBC" w:rsidP="00A64DBC">
            <w:pPr>
              <w:ind w:left="1336" w:hanging="630"/>
            </w:pPr>
            <w:r w:rsidRPr="00A64DBC">
              <w:t>Coalition letter calling on Senate leaders to not consider H.R. 497, which would rescind the CMS rule requiring healthcare personnel to receive their COVID-19 vaccination</w:t>
            </w:r>
          </w:p>
          <w:p w14:paraId="38A473FD" w14:textId="77777777" w:rsidR="00A64DBC" w:rsidRPr="00A64DBC" w:rsidRDefault="00A64DBC" w:rsidP="00A64DBC">
            <w:pPr>
              <w:ind w:left="1336" w:hanging="630"/>
            </w:pPr>
            <w:r w:rsidRPr="00A64DBC">
              <w:t xml:space="preserve">IDSA letter supporting the PASTEUR Act, which supports a subscription model for antibiotic research </w:t>
            </w:r>
          </w:p>
          <w:p w14:paraId="52DB1F46" w14:textId="6E0B60A3" w:rsidR="00A64DBC" w:rsidRDefault="00A64DBC" w:rsidP="00A64DBC">
            <w:pPr>
              <w:ind w:left="1336" w:hanging="630"/>
            </w:pPr>
            <w:r w:rsidRPr="00A64DBC">
              <w:t xml:space="preserve">Natural Resources Defense Council letter asks members of the Senate Health, Education, Labor, and Pensions Committee to </w:t>
            </w:r>
            <w:r w:rsidR="00E141D1" w:rsidRPr="00A64DBC">
              <w:t>act</w:t>
            </w:r>
            <w:r w:rsidRPr="00A64DBC">
              <w:t xml:space="preserve"> on antibiotic use in food animals</w:t>
            </w:r>
          </w:p>
          <w:p w14:paraId="5E055083" w14:textId="23DD6E4D" w:rsidR="00A64DBC" w:rsidRDefault="00A64DBC" w:rsidP="00335E26"/>
          <w:p w14:paraId="00DD5339" w14:textId="4817940E" w:rsidR="0048393C" w:rsidRDefault="0048393C" w:rsidP="00335E26">
            <w:r w:rsidRPr="0048393C">
              <w:t>APIC Federal Appropriations Process</w:t>
            </w:r>
          </w:p>
          <w:p w14:paraId="671095EB" w14:textId="67F95B19" w:rsidR="0048393C" w:rsidRDefault="0048393C" w:rsidP="0048393C">
            <w:pPr>
              <w:ind w:left="706"/>
            </w:pPr>
            <w:r w:rsidRPr="0048393C">
              <w:t>Important Terms to Know During Appropriations</w:t>
            </w:r>
          </w:p>
          <w:p w14:paraId="51B85F45" w14:textId="12266C2C" w:rsidR="0048393C" w:rsidRPr="0048393C" w:rsidRDefault="0048393C" w:rsidP="0048393C">
            <w:pPr>
              <w:ind w:left="2056" w:hanging="720"/>
              <w:rPr>
                <w:b/>
                <w:bCs/>
              </w:rPr>
            </w:pPr>
            <w:r w:rsidRPr="0048393C">
              <w:rPr>
                <w:b/>
                <w:bCs/>
              </w:rPr>
              <w:t>Continuing Resolutions (CR)</w:t>
            </w:r>
          </w:p>
          <w:p w14:paraId="292BCCB5" w14:textId="77777777" w:rsidR="0048393C" w:rsidRPr="0048393C" w:rsidRDefault="0048393C" w:rsidP="0048393C">
            <w:pPr>
              <w:ind w:left="2056" w:hanging="720"/>
            </w:pPr>
            <w:r w:rsidRPr="0048393C">
              <w:t>Legislation passed to continue government operations until a full appropriations bill is passed</w:t>
            </w:r>
          </w:p>
          <w:p w14:paraId="10591226" w14:textId="77777777" w:rsidR="0048393C" w:rsidRPr="0048393C" w:rsidRDefault="0048393C" w:rsidP="0048393C">
            <w:pPr>
              <w:ind w:left="2056" w:hanging="720"/>
            </w:pPr>
            <w:r w:rsidRPr="0048393C">
              <w:lastRenderedPageBreak/>
              <w:t>CRs can be used to fund the government for a few days, weeks, or even months, depending on the circumstances</w:t>
            </w:r>
          </w:p>
          <w:p w14:paraId="4419FFD7" w14:textId="77777777" w:rsidR="0048393C" w:rsidRPr="0048393C" w:rsidRDefault="0048393C" w:rsidP="0048393C">
            <w:pPr>
              <w:ind w:left="2056" w:hanging="720"/>
            </w:pPr>
          </w:p>
          <w:p w14:paraId="3478B240" w14:textId="77777777" w:rsidR="0048393C" w:rsidRPr="0048393C" w:rsidRDefault="0048393C" w:rsidP="0048393C">
            <w:pPr>
              <w:ind w:left="2056" w:hanging="720"/>
              <w:rPr>
                <w:b/>
                <w:bCs/>
              </w:rPr>
            </w:pPr>
            <w:r w:rsidRPr="0048393C">
              <w:rPr>
                <w:b/>
                <w:bCs/>
              </w:rPr>
              <w:t>Debt Ceiling</w:t>
            </w:r>
          </w:p>
          <w:p w14:paraId="155AFE3F" w14:textId="77777777" w:rsidR="0048393C" w:rsidRPr="0048393C" w:rsidRDefault="0048393C" w:rsidP="0048393C">
            <w:pPr>
              <w:ind w:left="2056" w:hanging="720"/>
            </w:pPr>
            <w:r w:rsidRPr="0048393C">
              <w:t>Represents the maximum amount of money that the government can borrow to finance its operations</w:t>
            </w:r>
          </w:p>
          <w:p w14:paraId="4B97AF6F" w14:textId="63C6F62A" w:rsidR="0048393C" w:rsidRDefault="0048393C" w:rsidP="0048393C">
            <w:pPr>
              <w:ind w:left="2056" w:hanging="720"/>
            </w:pPr>
            <w:r w:rsidRPr="0048393C">
              <w:t>To raise the debt ceiling, Congress must pass legislation authorizing an increase in the limit. Which can be a bargaining chip to advance their policy goals or to force spending cuts</w:t>
            </w:r>
          </w:p>
          <w:p w14:paraId="00F536BD" w14:textId="77777777" w:rsidR="0048393C" w:rsidRDefault="0048393C" w:rsidP="0048393C">
            <w:pPr>
              <w:ind w:left="2056" w:hanging="720"/>
            </w:pPr>
          </w:p>
          <w:p w14:paraId="7F3CE08C" w14:textId="134CB62A" w:rsidR="0048393C" w:rsidRPr="0048393C" w:rsidRDefault="0048393C" w:rsidP="0048393C">
            <w:pPr>
              <w:ind w:left="2056" w:hanging="720"/>
              <w:rPr>
                <w:b/>
                <w:bCs/>
              </w:rPr>
            </w:pPr>
            <w:r w:rsidRPr="0048393C">
              <w:rPr>
                <w:b/>
                <w:bCs/>
              </w:rPr>
              <w:t>Government Shutdown</w:t>
            </w:r>
          </w:p>
          <w:p w14:paraId="5D7F50CC" w14:textId="77777777" w:rsidR="0048393C" w:rsidRPr="0048393C" w:rsidRDefault="0048393C" w:rsidP="0048393C">
            <w:pPr>
              <w:ind w:left="2056" w:hanging="720"/>
            </w:pPr>
            <w:r w:rsidRPr="0048393C">
              <w:t>“Non-essential" government agencies and services are closed</w:t>
            </w:r>
          </w:p>
          <w:p w14:paraId="2234708C" w14:textId="77777777" w:rsidR="0048393C" w:rsidRDefault="0048393C" w:rsidP="0048393C">
            <w:pPr>
              <w:ind w:left="2056" w:hanging="720"/>
            </w:pPr>
          </w:p>
          <w:p w14:paraId="784B7859" w14:textId="5A419D17" w:rsidR="0048393C" w:rsidRPr="0048393C" w:rsidRDefault="0048393C" w:rsidP="0048393C">
            <w:pPr>
              <w:ind w:left="2056" w:hanging="720"/>
              <w:rPr>
                <w:b/>
                <w:bCs/>
              </w:rPr>
            </w:pPr>
            <w:r w:rsidRPr="0048393C">
              <w:rPr>
                <w:b/>
                <w:bCs/>
              </w:rPr>
              <w:t>“Mini-buses”</w:t>
            </w:r>
          </w:p>
          <w:p w14:paraId="0254F129" w14:textId="77777777" w:rsidR="0048393C" w:rsidRPr="0048393C" w:rsidRDefault="0048393C" w:rsidP="0048393C">
            <w:pPr>
              <w:ind w:left="2056" w:hanging="720"/>
            </w:pPr>
            <w:r w:rsidRPr="0048393C">
              <w:t>Smaller version of an omnibus, generally combining several different appropriations bills</w:t>
            </w:r>
          </w:p>
          <w:p w14:paraId="1A3C2171" w14:textId="77777777" w:rsidR="0048393C" w:rsidRDefault="0048393C" w:rsidP="0048393C">
            <w:pPr>
              <w:ind w:left="2056" w:hanging="720"/>
            </w:pPr>
          </w:p>
          <w:p w14:paraId="0FB46B11" w14:textId="50CE6D18" w:rsidR="0048393C" w:rsidRPr="0048393C" w:rsidRDefault="0048393C" w:rsidP="0048393C">
            <w:pPr>
              <w:ind w:left="2056" w:hanging="720"/>
              <w:rPr>
                <w:b/>
                <w:bCs/>
              </w:rPr>
            </w:pPr>
            <w:r w:rsidRPr="0048393C">
              <w:rPr>
                <w:b/>
                <w:bCs/>
              </w:rPr>
              <w:t>Omnibus Spending Bill</w:t>
            </w:r>
          </w:p>
          <w:p w14:paraId="177C355C" w14:textId="77777777" w:rsidR="0048393C" w:rsidRPr="0048393C" w:rsidRDefault="0048393C" w:rsidP="0048393C">
            <w:pPr>
              <w:ind w:left="2056" w:hanging="720"/>
            </w:pPr>
            <w:r w:rsidRPr="0048393C">
              <w:t>Legislation that combines individual appropriations bills into one large bill that funds the federal government's discretionary spending for a given fiscal year</w:t>
            </w:r>
          </w:p>
          <w:p w14:paraId="62DE8604" w14:textId="7E45FD12" w:rsidR="0048393C" w:rsidRDefault="0048393C" w:rsidP="0048393C">
            <w:pPr>
              <w:ind w:left="2056" w:hanging="720"/>
            </w:pPr>
            <w:proofErr w:type="gramStart"/>
            <w:r w:rsidRPr="0048393C">
              <w:t>Typically</w:t>
            </w:r>
            <w:proofErr w:type="gramEnd"/>
            <w:r w:rsidRPr="0048393C">
              <w:t xml:space="preserve"> a massive and complex piece of legislation that covers a broad range of policy areas and spending priorities</w:t>
            </w:r>
          </w:p>
          <w:p w14:paraId="5E0A864F" w14:textId="54CF7EC2" w:rsidR="004964D5" w:rsidRDefault="004964D5" w:rsidP="004964D5"/>
          <w:p w14:paraId="373EAE32" w14:textId="5AF329BF" w:rsidR="004964D5" w:rsidRDefault="004964D5" w:rsidP="004964D5">
            <w:pPr>
              <w:rPr>
                <w:b/>
                <w:bCs/>
              </w:rPr>
            </w:pPr>
            <w:r w:rsidRPr="004964D5">
              <w:rPr>
                <w:b/>
                <w:bCs/>
              </w:rPr>
              <w:t>APIC Priorities for FY 2024</w:t>
            </w:r>
          </w:p>
          <w:p w14:paraId="752AAB59" w14:textId="77777777" w:rsidR="004964D5" w:rsidRPr="004964D5" w:rsidRDefault="004964D5" w:rsidP="004964D5">
            <w:r w:rsidRPr="004964D5">
              <w:t>National Healthcare Safety Network</w:t>
            </w:r>
          </w:p>
          <w:p w14:paraId="00FC73AA" w14:textId="77777777" w:rsidR="004964D5" w:rsidRPr="004964D5" w:rsidRDefault="004964D5" w:rsidP="007D1329">
            <w:pPr>
              <w:ind w:left="1336" w:hanging="720"/>
            </w:pPr>
            <w:r w:rsidRPr="004964D5">
              <w:t>Asking for an increase in funding from FY 2023 levels</w:t>
            </w:r>
          </w:p>
          <w:p w14:paraId="6FEDFDD2" w14:textId="77777777" w:rsidR="004964D5" w:rsidRPr="004964D5" w:rsidRDefault="004964D5" w:rsidP="007D1329">
            <w:pPr>
              <w:ind w:left="1336" w:hanging="720"/>
            </w:pPr>
            <w:r w:rsidRPr="004964D5">
              <w:t>Expand critical user support for NHSN to additional facilities across the spectrum of care</w:t>
            </w:r>
          </w:p>
          <w:p w14:paraId="182F62EB" w14:textId="77777777" w:rsidR="004964D5" w:rsidRPr="004964D5" w:rsidRDefault="004964D5" w:rsidP="007D1329">
            <w:pPr>
              <w:ind w:left="1336" w:hanging="720"/>
            </w:pPr>
            <w:r w:rsidRPr="004964D5">
              <w:t>Enable expansion of NHSN’s Antibiotic Use and Resistance (AUR) module reporting options</w:t>
            </w:r>
          </w:p>
          <w:p w14:paraId="6CF29986" w14:textId="77777777" w:rsidR="004964D5" w:rsidRPr="004964D5" w:rsidRDefault="004964D5" w:rsidP="00661D65">
            <w:r w:rsidRPr="004964D5">
              <w:t>Antibiotic Resistance Solutions Initiative</w:t>
            </w:r>
          </w:p>
          <w:p w14:paraId="31F8A6D0" w14:textId="77777777" w:rsidR="004964D5" w:rsidRPr="004964D5" w:rsidRDefault="004964D5" w:rsidP="007D1329">
            <w:pPr>
              <w:ind w:left="1336" w:hanging="720"/>
            </w:pPr>
            <w:r w:rsidRPr="004964D5">
              <w:t>Asking for an increase in funding from FY 2023 levels</w:t>
            </w:r>
          </w:p>
          <w:p w14:paraId="2B243A3A" w14:textId="77777777" w:rsidR="004964D5" w:rsidRPr="004964D5" w:rsidRDefault="004964D5" w:rsidP="007D1329">
            <w:pPr>
              <w:ind w:left="1336" w:hanging="720"/>
            </w:pPr>
            <w:r w:rsidRPr="004964D5">
              <w:t>Sustains the Antimicrobial Resistance Laboratory Network of seven AR Regional Labs to serve as a national resource for cutting-edge lab support to states and characterize emerging resistance</w:t>
            </w:r>
          </w:p>
          <w:p w14:paraId="3D955B9B" w14:textId="27DA938C" w:rsidR="004964D5" w:rsidRDefault="004964D5" w:rsidP="007D1329">
            <w:pPr>
              <w:ind w:left="1336" w:hanging="720"/>
            </w:pPr>
            <w:r w:rsidRPr="004964D5">
              <w:t>Implement antibiotic stewardship programs that align with CDC’s Core Elements for Antibiotic Stewardship in inpatient, outpatient, and long-term care settings</w:t>
            </w:r>
          </w:p>
          <w:p w14:paraId="10D2F992" w14:textId="77777777" w:rsidR="00661D65" w:rsidRPr="00661D65" w:rsidRDefault="00661D65" w:rsidP="00661D65">
            <w:r w:rsidRPr="00661D65">
              <w:t xml:space="preserve">BIO Preparedness Workforce Pilot Program </w:t>
            </w:r>
          </w:p>
          <w:p w14:paraId="56A74FB0" w14:textId="77777777" w:rsidR="00661D65" w:rsidRPr="00661D65" w:rsidRDefault="00661D65" w:rsidP="007D1329">
            <w:pPr>
              <w:ind w:left="1336" w:hanging="720"/>
            </w:pPr>
            <w:r w:rsidRPr="00661D65">
              <w:t>Incentive program for individuals to enter infectious disease fields</w:t>
            </w:r>
          </w:p>
          <w:p w14:paraId="6BA8EC5D" w14:textId="77777777" w:rsidR="00661D65" w:rsidRPr="00661D65" w:rsidRDefault="00661D65" w:rsidP="007D1329">
            <w:pPr>
              <w:ind w:left="1336" w:hanging="720"/>
            </w:pPr>
            <w:r w:rsidRPr="00661D65">
              <w:lastRenderedPageBreak/>
              <w:t>Passed late in 2023 as part Omnibus Package</w:t>
            </w:r>
          </w:p>
          <w:p w14:paraId="0B86BEB8" w14:textId="4A8090A3" w:rsidR="0048393C" w:rsidRDefault="00661D65" w:rsidP="007D1329">
            <w:pPr>
              <w:ind w:left="1336" w:hanging="720"/>
            </w:pPr>
            <w:r w:rsidRPr="00661D65">
              <w:t>Authorized, but did not fund the pilot program</w:t>
            </w:r>
          </w:p>
          <w:p w14:paraId="39E551D8" w14:textId="2D81A190" w:rsidR="0048393C" w:rsidRDefault="0048393C" w:rsidP="00335E26"/>
          <w:p w14:paraId="52108401" w14:textId="4A9AFB93" w:rsidR="0048393C" w:rsidRPr="007D1329" w:rsidRDefault="007D1329" w:rsidP="00335E26">
            <w:pPr>
              <w:rPr>
                <w:b/>
                <w:bCs/>
              </w:rPr>
            </w:pPr>
            <w:r w:rsidRPr="007D1329">
              <w:rPr>
                <w:b/>
                <w:bCs/>
              </w:rPr>
              <w:t>APIC Legislative Priorities</w:t>
            </w:r>
          </w:p>
          <w:p w14:paraId="36B20DB2" w14:textId="0BF200FC" w:rsidR="007D1329" w:rsidRDefault="007D1329" w:rsidP="00335E26">
            <w:r w:rsidRPr="007D1329">
              <w:t>Infection Prevention in Nursing Homes: Pre-COVID-19</w:t>
            </w:r>
          </w:p>
          <w:p w14:paraId="2F312F84" w14:textId="77777777" w:rsidR="007D1329" w:rsidRPr="007D1329" w:rsidRDefault="007D1329" w:rsidP="007D1329">
            <w:pPr>
              <w:ind w:left="1336" w:hanging="720"/>
            </w:pPr>
            <w:r w:rsidRPr="007D1329">
              <w:t>CMS currently requires a “designated” IP, not a “dedicated” IP</w:t>
            </w:r>
          </w:p>
          <w:p w14:paraId="0CF8AB21" w14:textId="77777777" w:rsidR="007D1329" w:rsidRPr="007D1329" w:rsidRDefault="007D1329" w:rsidP="007D1329">
            <w:pPr>
              <w:ind w:left="1336" w:hanging="720"/>
            </w:pPr>
            <w:r w:rsidRPr="007D1329">
              <w:t>IPs in nursing homes dedicate less than 1/3 of their job to infection control processes (many are “volunteered”).</w:t>
            </w:r>
          </w:p>
          <w:p w14:paraId="3AC9D21A" w14:textId="0B3D0011" w:rsidR="007D1329" w:rsidRPr="007D1329" w:rsidRDefault="007D1329" w:rsidP="007D1329">
            <w:pPr>
              <w:ind w:left="1336" w:hanging="720"/>
            </w:pPr>
            <w:r w:rsidRPr="007D1329">
              <w:t>Less than 10% of infection prevention personnel</w:t>
            </w:r>
            <w:r>
              <w:t xml:space="preserve"> </w:t>
            </w:r>
            <w:r w:rsidRPr="007D1329">
              <w:t>have specialized training in their field.</w:t>
            </w:r>
          </w:p>
          <w:p w14:paraId="4223F169" w14:textId="3F00D3DA" w:rsidR="007D1329" w:rsidRPr="007D1329" w:rsidRDefault="007D1329" w:rsidP="007D1329">
            <w:pPr>
              <w:ind w:left="1336" w:hanging="720"/>
            </w:pPr>
            <w:r w:rsidRPr="007D1329">
              <w:t xml:space="preserve">Infection prevention personnel in for-profit nursing homes dropped from 2014-2018. </w:t>
            </w:r>
          </w:p>
          <w:p w14:paraId="7A80F1D1" w14:textId="77F10EE6" w:rsidR="0048393C" w:rsidRDefault="007D1329" w:rsidP="007D1329">
            <w:pPr>
              <w:ind w:left="1336" w:hanging="720"/>
            </w:pPr>
            <w:r w:rsidRPr="007D1329">
              <w:t>1.6 to 3.8 million HAIs occur in nursing homes annually. ​</w:t>
            </w:r>
          </w:p>
          <w:p w14:paraId="3D0657CE" w14:textId="5856727F" w:rsidR="0048393C" w:rsidRDefault="005E30C1" w:rsidP="005E30C1">
            <w:r w:rsidRPr="005E30C1">
              <w:t>Infection Prevention in Nursing Homes: During-COVID-19</w:t>
            </w:r>
          </w:p>
          <w:p w14:paraId="49C5608F" w14:textId="16967DF3" w:rsidR="005E30C1" w:rsidRPr="005E30C1" w:rsidRDefault="005E30C1" w:rsidP="005E30C1">
            <w:pPr>
              <w:ind w:left="1336" w:hanging="720"/>
            </w:pPr>
            <w:r w:rsidRPr="005E30C1">
              <w:t>At the peak, 34% of all COVID deaths were in nursing homes</w:t>
            </w:r>
          </w:p>
          <w:p w14:paraId="500FE3EC" w14:textId="266A93DE" w:rsidR="005E30C1" w:rsidRPr="005E30C1" w:rsidRDefault="005E30C1" w:rsidP="005E30C1">
            <w:pPr>
              <w:ind w:left="1336" w:hanging="720"/>
            </w:pPr>
            <w:r w:rsidRPr="005E30C1">
              <w:t>CMS and the Bureau of Labor Statistics, labeled nurses in LTC as one of the deadliest jobs of 2020</w:t>
            </w:r>
          </w:p>
          <w:p w14:paraId="0CA7A5F6" w14:textId="77777777" w:rsidR="005E30C1" w:rsidRPr="005E30C1" w:rsidRDefault="005E30C1" w:rsidP="005E30C1">
            <w:pPr>
              <w:ind w:left="1336" w:hanging="720"/>
            </w:pPr>
            <w:r w:rsidRPr="005E30C1">
              <w:t>National Guard called in to help facilities with staffing shortages.</w:t>
            </w:r>
          </w:p>
          <w:p w14:paraId="0AC4B21D" w14:textId="60C713E7" w:rsidR="005E30C1" w:rsidRDefault="005E30C1" w:rsidP="005E30C1">
            <w:r w:rsidRPr="005E30C1">
              <w:t>APIC Goals for IPs in Nursing Homes</w:t>
            </w:r>
          </w:p>
          <w:p w14:paraId="516A8865" w14:textId="5AF85ACC" w:rsidR="005E30C1" w:rsidRPr="005E30C1" w:rsidRDefault="005E30C1" w:rsidP="005E30C1">
            <w:pPr>
              <w:ind w:left="1336" w:hanging="720"/>
            </w:pPr>
            <w:r w:rsidRPr="005E30C1">
              <w:t>At a minimum, 1 full-time dedicated IP on the premises</w:t>
            </w:r>
          </w:p>
          <w:p w14:paraId="273F0164" w14:textId="04C039AD" w:rsidR="005E30C1" w:rsidRPr="005E30C1" w:rsidRDefault="005E30C1" w:rsidP="005E30C1">
            <w:pPr>
              <w:ind w:left="1336" w:hanging="720"/>
            </w:pPr>
            <w:r w:rsidRPr="005E30C1">
              <w:t>IP must be certified in Infection Prevention and Control</w:t>
            </w:r>
          </w:p>
          <w:p w14:paraId="372516FF" w14:textId="77777777" w:rsidR="005E30C1" w:rsidRPr="005E30C1" w:rsidRDefault="005E30C1" w:rsidP="005E30C1">
            <w:pPr>
              <w:ind w:left="1336" w:hanging="720"/>
            </w:pPr>
            <w:r w:rsidRPr="005E30C1">
              <w:t>Use National Healthcare Safety Network to track prevalent HAIs</w:t>
            </w:r>
          </w:p>
          <w:p w14:paraId="50536A72" w14:textId="24EFFAEC" w:rsidR="005E30C1" w:rsidRDefault="005E30C1" w:rsidP="005E30C1">
            <w:pPr>
              <w:ind w:left="1336"/>
            </w:pPr>
            <w:r w:rsidRPr="005E30C1">
              <w:t>CDC’s System for reporting HAIs in a standardized way</w:t>
            </w:r>
          </w:p>
          <w:p w14:paraId="7A906E5E" w14:textId="16AD2BC9" w:rsidR="0048393C" w:rsidRDefault="005E30C1" w:rsidP="005E30C1">
            <w:r w:rsidRPr="005E30C1">
              <w:t>BIO Preparedness Workforce Act (H.R. 5602/S. 3244)</w:t>
            </w:r>
          </w:p>
          <w:p w14:paraId="5DCA7182" w14:textId="4CD2D1B8" w:rsidR="005E30C1" w:rsidRPr="005E30C1" w:rsidRDefault="005E30C1" w:rsidP="005E30C1">
            <w:pPr>
              <w:ind w:left="1336" w:hanging="720"/>
            </w:pPr>
            <w:r w:rsidRPr="005E30C1">
              <w:t>This bill is key to preparing for future pandemics</w:t>
            </w:r>
          </w:p>
          <w:p w14:paraId="2C5E65BE" w14:textId="4EC4617A" w:rsidR="005E30C1" w:rsidRPr="005E30C1" w:rsidRDefault="005E30C1" w:rsidP="005E30C1">
            <w:pPr>
              <w:ind w:left="1336" w:hanging="720"/>
            </w:pPr>
            <w:r w:rsidRPr="005E30C1">
              <w:t>40% of the IP workforce will enter retirement age within the next ten years</w:t>
            </w:r>
          </w:p>
          <w:p w14:paraId="7CC04A51" w14:textId="5EDC52CB" w:rsidR="005E30C1" w:rsidRPr="005E30C1" w:rsidRDefault="005E30C1" w:rsidP="005E30C1">
            <w:pPr>
              <w:ind w:left="1336" w:hanging="720"/>
            </w:pPr>
            <w:r w:rsidRPr="005E30C1">
              <w:t>Student loan burdens are a challenge for infection preventionists entering the field</w:t>
            </w:r>
          </w:p>
          <w:p w14:paraId="66701A46" w14:textId="6A519792" w:rsidR="0048393C" w:rsidRDefault="005E30C1" w:rsidP="005E30C1">
            <w:pPr>
              <w:ind w:left="1336" w:hanging="720"/>
            </w:pPr>
            <w:r w:rsidRPr="005E30C1">
              <w:t>When IPs were asked what could improve retention, continuing education support and tuition reimbursement were two of the highest rated incentives</w:t>
            </w:r>
          </w:p>
          <w:p w14:paraId="5730A22A" w14:textId="42234493" w:rsidR="005E30C1" w:rsidRDefault="00611E01" w:rsidP="005E30C1">
            <w:r w:rsidRPr="00611E01">
              <w:t>Bolstering Infectious Outbreaks (BIO) Preparedness Workforce Act (H.R. 5602/S. 3244)</w:t>
            </w:r>
          </w:p>
          <w:p w14:paraId="4679D49A" w14:textId="77777777" w:rsidR="00611E01" w:rsidRPr="00611E01" w:rsidRDefault="00611E01" w:rsidP="00611E01">
            <w:pPr>
              <w:ind w:left="1336" w:hanging="720"/>
            </w:pPr>
            <w:r w:rsidRPr="00611E01">
              <w:t>Legislation was introduced Rep. Lori Trahan (D-MA) and Rep. David McKinley (R-WV) and Senator Tammy Baldwin (D-WI) and Senator Susan Collins (R-ME)</w:t>
            </w:r>
          </w:p>
          <w:p w14:paraId="4ADDE5DF" w14:textId="77777777" w:rsidR="00611E01" w:rsidRPr="00611E01" w:rsidRDefault="00611E01" w:rsidP="00611E01">
            <w:pPr>
              <w:ind w:left="1336" w:hanging="720"/>
            </w:pPr>
            <w:r w:rsidRPr="00611E01">
              <w:t>Directs the Secretary, acting through the Administrator of the Health Resources and Services Administrator (HRSA), to establish a student loan repayment program specifically for the infectious disease workforce</w:t>
            </w:r>
          </w:p>
          <w:p w14:paraId="3DC87241" w14:textId="77777777" w:rsidR="00611E01" w:rsidRPr="00611E01" w:rsidRDefault="00611E01" w:rsidP="00611E01">
            <w:pPr>
              <w:ind w:left="1336" w:hanging="720"/>
            </w:pPr>
            <w:r w:rsidRPr="00611E01">
              <w:t>Includes IPs, Infectious Disease Physicians, Lab techs and other infectious disease professionals</w:t>
            </w:r>
          </w:p>
          <w:p w14:paraId="5E0A9D55" w14:textId="4DD40413" w:rsidR="00611E01" w:rsidRDefault="00611E01" w:rsidP="00611E01">
            <w:pPr>
              <w:ind w:left="1336" w:hanging="720"/>
            </w:pPr>
            <w:r w:rsidRPr="00611E01">
              <w:t>For each year of service, a qualified individual entering a contract will receive no more than a third of their loan balance each year not to exceed $50,000</w:t>
            </w:r>
            <w:r w:rsidRPr="00611E01">
              <w:br/>
            </w:r>
          </w:p>
          <w:p w14:paraId="01DA406C" w14:textId="4C320638" w:rsidR="0048393C" w:rsidRDefault="002215B8" w:rsidP="00335E26">
            <w:r>
              <w:lastRenderedPageBreak/>
              <w:t>OSHA proposed standards, for awareness only!</w:t>
            </w:r>
            <w:r w:rsidR="00AE34A5">
              <w:t xml:space="preserve"> </w:t>
            </w:r>
          </w:p>
          <w:p w14:paraId="72F1FF4C" w14:textId="23EFE693" w:rsidR="0048393C" w:rsidRDefault="00AE34A5" w:rsidP="00AE2303">
            <w:pPr>
              <w:ind w:left="616"/>
            </w:pPr>
            <w:r>
              <w:t>Review of OSHA proposals post COVID-19</w:t>
            </w:r>
            <w:r w:rsidR="00AE2C0B">
              <w:t xml:space="preserve">, for all settings where any employee provides healthcare services. </w:t>
            </w:r>
            <w:r w:rsidR="009531AF">
              <w:t>Reviewed all the new, retained</w:t>
            </w:r>
            <w:r w:rsidR="00C23D02">
              <w:t xml:space="preserve">, </w:t>
            </w:r>
            <w:r w:rsidR="00AE2303">
              <w:t>modified,</w:t>
            </w:r>
            <w:r w:rsidR="009531AF">
              <w:t xml:space="preserve"> and removed requirements. Note: this is a proposed standard only.</w:t>
            </w:r>
          </w:p>
          <w:p w14:paraId="48C05287" w14:textId="2952AD3A" w:rsidR="000D0D40" w:rsidRPr="00090A5B" w:rsidRDefault="000D0D40" w:rsidP="002215B8"/>
        </w:tc>
        <w:tc>
          <w:tcPr>
            <w:tcW w:w="2315" w:type="dxa"/>
          </w:tcPr>
          <w:p w14:paraId="12E7FA31" w14:textId="77777777" w:rsidR="00335E26" w:rsidRDefault="00226B18" w:rsidP="000F6AE4">
            <w:r>
              <w:lastRenderedPageBreak/>
              <w:t>None.</w:t>
            </w:r>
          </w:p>
          <w:p w14:paraId="0B15F138" w14:textId="77777777" w:rsidR="008A04F7" w:rsidRDefault="008A04F7" w:rsidP="000F6AE4"/>
          <w:p w14:paraId="4CA59896" w14:textId="77777777" w:rsidR="008A04F7" w:rsidRDefault="008A04F7" w:rsidP="000F6AE4"/>
          <w:p w14:paraId="0C500E4E" w14:textId="77777777" w:rsidR="008A04F7" w:rsidRDefault="008A04F7" w:rsidP="000F6AE4"/>
          <w:p w14:paraId="49834B61" w14:textId="77777777" w:rsidR="008A04F7" w:rsidRDefault="008A04F7" w:rsidP="000F6AE4"/>
          <w:p w14:paraId="21DE9748" w14:textId="77777777" w:rsidR="008A04F7" w:rsidRDefault="008A04F7" w:rsidP="000F6AE4"/>
          <w:p w14:paraId="0946A4D1" w14:textId="77777777" w:rsidR="008A04F7" w:rsidRDefault="008A04F7" w:rsidP="000F6AE4"/>
          <w:p w14:paraId="4C8B6B4C" w14:textId="77777777" w:rsidR="008A04F7" w:rsidRDefault="008A04F7" w:rsidP="000F6AE4"/>
          <w:p w14:paraId="6BF11119" w14:textId="77777777" w:rsidR="008A04F7" w:rsidRDefault="008A04F7" w:rsidP="000F6AE4"/>
          <w:p w14:paraId="5252612F" w14:textId="77777777" w:rsidR="008A04F7" w:rsidRDefault="008A04F7" w:rsidP="000F6AE4"/>
          <w:p w14:paraId="398CB42C" w14:textId="77777777" w:rsidR="008A04F7" w:rsidRDefault="008A04F7" w:rsidP="000F6AE4"/>
          <w:p w14:paraId="2D159738" w14:textId="77777777" w:rsidR="008A04F7" w:rsidRDefault="008A04F7" w:rsidP="000F6AE4"/>
          <w:p w14:paraId="15577550" w14:textId="77777777" w:rsidR="008A04F7" w:rsidRDefault="008A04F7" w:rsidP="000F6AE4"/>
          <w:p w14:paraId="3E5049C2" w14:textId="77777777" w:rsidR="008A04F7" w:rsidRDefault="008A04F7" w:rsidP="000F6AE4"/>
          <w:p w14:paraId="5B94EA3E" w14:textId="77777777" w:rsidR="008A04F7" w:rsidRDefault="008A04F7" w:rsidP="000F6AE4"/>
          <w:p w14:paraId="2E83FD69" w14:textId="77777777" w:rsidR="008A04F7" w:rsidRDefault="008A04F7" w:rsidP="000F6AE4"/>
          <w:p w14:paraId="152AEF5F" w14:textId="260D9F78" w:rsidR="008A04F7" w:rsidRDefault="008A04F7" w:rsidP="000F6AE4"/>
        </w:tc>
      </w:tr>
      <w:tr w:rsidR="00A5672D" w:rsidRPr="00912BCB" w14:paraId="47082D32" w14:textId="77777777" w:rsidTr="00C36399">
        <w:tc>
          <w:tcPr>
            <w:tcW w:w="2070" w:type="dxa"/>
          </w:tcPr>
          <w:p w14:paraId="288D7E29" w14:textId="081680B0" w:rsidR="00A5672D" w:rsidRPr="00D3781D" w:rsidRDefault="00335E26" w:rsidP="00511AB0">
            <w:pPr>
              <w:ind w:left="240" w:hanging="240"/>
            </w:pPr>
            <w:r w:rsidRPr="00D3781D">
              <w:lastRenderedPageBreak/>
              <w:t>9</w:t>
            </w:r>
            <w:r w:rsidR="00A5672D" w:rsidRPr="00D3781D">
              <w:t>. Social Committee</w:t>
            </w:r>
          </w:p>
        </w:tc>
        <w:tc>
          <w:tcPr>
            <w:tcW w:w="1606" w:type="dxa"/>
          </w:tcPr>
          <w:p w14:paraId="22761287" w14:textId="0BB8278C" w:rsidR="001059E7" w:rsidRDefault="001059E7" w:rsidP="001059E7">
            <w:r>
              <w:t xml:space="preserve">Latrice Jackson-Washington, </w:t>
            </w:r>
          </w:p>
          <w:p w14:paraId="26B18C3A" w14:textId="32D1E387" w:rsidR="001059E7" w:rsidRDefault="001059E7" w:rsidP="001059E7">
            <w:r>
              <w:t xml:space="preserve">Christian B. Andaya, </w:t>
            </w:r>
          </w:p>
          <w:p w14:paraId="572DBB5E" w14:textId="045D55FB" w:rsidR="00A5672D" w:rsidRPr="00912BCB" w:rsidRDefault="001059E7" w:rsidP="001059E7">
            <w:r>
              <w:t>Heidi Campas-Higgins</w:t>
            </w:r>
          </w:p>
        </w:tc>
        <w:tc>
          <w:tcPr>
            <w:tcW w:w="8399" w:type="dxa"/>
          </w:tcPr>
          <w:p w14:paraId="0B837B31" w14:textId="3FE3F368" w:rsidR="00A5672D" w:rsidRDefault="001D4D49" w:rsidP="008502B7">
            <w:r>
              <w:t xml:space="preserve">Summer Social. Save the Date: Wednesday, July 12, 2023, 11 AM to 3 PM, location TBD. </w:t>
            </w:r>
            <w:hyperlink r:id="rId7" w:history="1">
              <w:r>
                <w:rPr>
                  <w:rStyle w:val="Hyperlink"/>
                </w:rPr>
                <w:t>APIC | San Diego Chapter » 2023 Summer Event (sdapic.org)</w:t>
              </w:r>
            </w:hyperlink>
          </w:p>
          <w:p w14:paraId="4CBB5F93" w14:textId="77777777" w:rsidR="001D4D49" w:rsidRDefault="001D4D49" w:rsidP="008502B7"/>
          <w:p w14:paraId="547D7270" w14:textId="6BECB2EF" w:rsidR="001D4D49" w:rsidRDefault="001D4D49" w:rsidP="008502B7">
            <w:r>
              <w:t>Possible Ideas.</w:t>
            </w:r>
          </w:p>
          <w:p w14:paraId="583D3B57" w14:textId="77777777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Beachside with picnic or an activity.</w:t>
            </w:r>
          </w:p>
          <w:p w14:paraId="3C045843" w14:textId="7F3EC2CA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Considering Bahia Resort, depending on cost.</w:t>
            </w:r>
          </w:p>
          <w:p w14:paraId="25C3C26F" w14:textId="5E130235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Liberty Station.</w:t>
            </w:r>
          </w:p>
          <w:p w14:paraId="1A48980D" w14:textId="3BEAFF96" w:rsidR="001D4D49" w:rsidRDefault="001D4D49" w:rsidP="001D4D49">
            <w:pPr>
              <w:pStyle w:val="ListParagraph"/>
              <w:numPr>
                <w:ilvl w:val="0"/>
                <w:numId w:val="22"/>
              </w:numPr>
              <w:ind w:left="709"/>
            </w:pPr>
            <w:r>
              <w:t>Open to ideas.</w:t>
            </w:r>
          </w:p>
          <w:p w14:paraId="73BFE570" w14:textId="77D185BB" w:rsidR="001D4D49" w:rsidRPr="00090A5B" w:rsidRDefault="001D4D49" w:rsidP="001D4D49"/>
        </w:tc>
        <w:tc>
          <w:tcPr>
            <w:tcW w:w="2315" w:type="dxa"/>
          </w:tcPr>
          <w:p w14:paraId="2EFC903E" w14:textId="201261D9" w:rsidR="00A5672D" w:rsidRDefault="001D4D49" w:rsidP="000F6AE4">
            <w:pPr>
              <w:rPr>
                <w:b/>
              </w:rPr>
            </w:pPr>
            <w:r>
              <w:t>Reach out to the Social Committee if you have ideas</w:t>
            </w:r>
            <w:r w:rsidR="00D3781D">
              <w:t xml:space="preserve"> on a venue.</w:t>
            </w:r>
          </w:p>
          <w:p w14:paraId="2A366FF1" w14:textId="77777777" w:rsidR="00A5672D" w:rsidRDefault="00A5672D" w:rsidP="000F6AE4">
            <w:pPr>
              <w:rPr>
                <w:b/>
              </w:rPr>
            </w:pPr>
          </w:p>
          <w:p w14:paraId="05714D17" w14:textId="77777777" w:rsidR="00A5672D" w:rsidRDefault="00A5672D" w:rsidP="000F6AE4">
            <w:pPr>
              <w:rPr>
                <w:b/>
              </w:rPr>
            </w:pPr>
          </w:p>
          <w:p w14:paraId="66A72B58" w14:textId="77777777" w:rsidR="00A5672D" w:rsidRDefault="00A5672D" w:rsidP="000F6AE4">
            <w:pPr>
              <w:rPr>
                <w:b/>
              </w:rPr>
            </w:pPr>
          </w:p>
          <w:p w14:paraId="23D1E9EF" w14:textId="77777777" w:rsidR="00A5672D" w:rsidRPr="00912BCB" w:rsidRDefault="00A5672D" w:rsidP="0016781C"/>
        </w:tc>
      </w:tr>
      <w:tr w:rsidR="00D3781D" w:rsidRPr="00912BCB" w14:paraId="14554A0E" w14:textId="77777777" w:rsidTr="00C36399">
        <w:tc>
          <w:tcPr>
            <w:tcW w:w="2070" w:type="dxa"/>
            <w:tcBorders>
              <w:bottom w:val="double" w:sz="4" w:space="0" w:color="auto"/>
            </w:tcBorders>
          </w:tcPr>
          <w:p w14:paraId="1FBAB9EC" w14:textId="0F048AE7" w:rsidR="00D3781D" w:rsidRPr="00912BCB" w:rsidRDefault="00D3781D" w:rsidP="00D3781D">
            <w:r>
              <w:t>10. Nomination Com</w:t>
            </w:r>
            <w:r w:rsidRPr="00D92D7A">
              <w:t>mittee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597B55A5" w14:textId="1E514853" w:rsidR="00D3781D" w:rsidRPr="00912BCB" w:rsidRDefault="00613703" w:rsidP="00D3781D">
            <w:r>
              <w:t>Lisa Mattia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10D81C44" w14:textId="41668432" w:rsidR="00D3781D" w:rsidRPr="008708C6" w:rsidRDefault="00D3781D" w:rsidP="00D3781D">
            <w:r w:rsidRPr="008708C6">
              <w:t>2023 Education Support Awards applications to open soon</w:t>
            </w:r>
            <w:r>
              <w:t>, after the budget is complete.</w:t>
            </w:r>
          </w:p>
          <w:p w14:paraId="4DC10B9C" w14:textId="77777777" w:rsidR="00D3781D" w:rsidRDefault="00D3781D" w:rsidP="00D3781D"/>
          <w:p w14:paraId="01E72E47" w14:textId="77777777" w:rsidR="00D3781D" w:rsidRPr="008708C6" w:rsidRDefault="00D3781D" w:rsidP="00D3781D">
            <w:r w:rsidRPr="008708C6">
              <w:t>Education Award Schedule</w:t>
            </w:r>
          </w:p>
          <w:p w14:paraId="1CE6FBAA" w14:textId="77777777" w:rsidR="00D3781D" w:rsidRPr="008708C6" w:rsidRDefault="00D3781D" w:rsidP="00D3781D">
            <w:pPr>
              <w:pStyle w:val="ListParagraph"/>
              <w:numPr>
                <w:ilvl w:val="0"/>
                <w:numId w:val="15"/>
              </w:numPr>
            </w:pPr>
            <w:r w:rsidRPr="008708C6">
              <w:t>2022 award recipients = expires June 30, 2023</w:t>
            </w:r>
          </w:p>
          <w:p w14:paraId="64516021" w14:textId="3F1063BB" w:rsidR="00D3781D" w:rsidRDefault="00D3781D" w:rsidP="00D3781D">
            <w:pPr>
              <w:pStyle w:val="ListParagraph"/>
              <w:numPr>
                <w:ilvl w:val="0"/>
                <w:numId w:val="15"/>
              </w:numPr>
            </w:pPr>
            <w:r w:rsidRPr="008708C6">
              <w:t>2023 award recipients = expires June 30, 2024</w:t>
            </w:r>
          </w:p>
          <w:p w14:paraId="72CEDE7D" w14:textId="595F0902" w:rsidR="00D3781D" w:rsidRDefault="00D3781D" w:rsidP="00D3781D"/>
          <w:p w14:paraId="00B5BB62" w14:textId="03A703B6" w:rsidR="00D3781D" w:rsidRDefault="00D3781D" w:rsidP="00D3781D">
            <w:pPr>
              <w:ind w:right="-91"/>
            </w:pPr>
            <w:r w:rsidRPr="00EC418B">
              <w:t>Applications open for ESAs</w:t>
            </w:r>
            <w:r>
              <w:t xml:space="preserve">. </w:t>
            </w:r>
            <w:hyperlink r:id="rId8" w:history="1">
              <w:r>
                <w:rPr>
                  <w:rStyle w:val="Hyperlink"/>
                </w:rPr>
                <w:t>APIC | San Diego Chapter » Important Links &amp; Tools (sdapic.org)</w:t>
              </w:r>
            </w:hyperlink>
          </w:p>
          <w:p w14:paraId="52C106F0" w14:textId="00417BC1" w:rsidR="00D3781D" w:rsidRPr="00EC418B" w:rsidRDefault="00D3781D" w:rsidP="00D3781D">
            <w:pPr>
              <w:pStyle w:val="ListParagraph"/>
              <w:numPr>
                <w:ilvl w:val="0"/>
                <w:numId w:val="27"/>
              </w:numPr>
              <w:ind w:left="709"/>
            </w:pPr>
            <w:r w:rsidRPr="00EC418B">
              <w:t>$2000 for National APIC Conference</w:t>
            </w:r>
            <w:r>
              <w:t xml:space="preserve"> (Application Due Date: May 26, 2023) </w:t>
            </w:r>
            <w:hyperlink r:id="rId9" w:history="1">
              <w:r w:rsidRPr="00DB779A">
                <w:rPr>
                  <w:rStyle w:val="Hyperlink"/>
                </w:rPr>
                <w:t>https://www.emedevents.com/c/medical-conferences-2023/association-for-professionals-in-infection-control-and-epidemiology-apic-2023</w:t>
              </w:r>
            </w:hyperlink>
            <w:r>
              <w:t xml:space="preserve"> </w:t>
            </w:r>
          </w:p>
          <w:p w14:paraId="5233F489" w14:textId="04B533F9" w:rsidR="00D3781D" w:rsidRPr="00EC418B" w:rsidRDefault="00D3781D" w:rsidP="00D3781D">
            <w:pPr>
              <w:pStyle w:val="ListParagraph"/>
              <w:numPr>
                <w:ilvl w:val="0"/>
                <w:numId w:val="27"/>
              </w:numPr>
              <w:ind w:left="709"/>
            </w:pPr>
            <w:r w:rsidRPr="00EC418B">
              <w:t>$600 for Cheryl Richardson Leg Day</w:t>
            </w:r>
            <w:r>
              <w:t xml:space="preserve"> (Application Due Date: April 5, 2023) </w:t>
            </w:r>
            <w:hyperlink r:id="rId10" w:history="1">
              <w:r w:rsidRPr="00DB779A">
                <w:rPr>
                  <w:rStyle w:val="Hyperlink"/>
                </w:rPr>
                <w:t>https://community.apic.org/cacc/events/meetings</w:t>
              </w:r>
            </w:hyperlink>
            <w:r>
              <w:t xml:space="preserve"> </w:t>
            </w:r>
          </w:p>
          <w:p w14:paraId="2E391352" w14:textId="245ABDB2" w:rsidR="00D3781D" w:rsidRPr="00EC418B" w:rsidRDefault="00D3781D" w:rsidP="00D3781D">
            <w:pPr>
              <w:pStyle w:val="ListParagraph"/>
              <w:numPr>
                <w:ilvl w:val="0"/>
                <w:numId w:val="27"/>
              </w:numPr>
              <w:ind w:left="709"/>
            </w:pPr>
            <w:r w:rsidRPr="00EC418B">
              <w:t>(6) $500 for Standard Award</w:t>
            </w:r>
            <w:r>
              <w:t xml:space="preserve"> (Application Due Date: December 31, 2023) </w:t>
            </w:r>
            <w:hyperlink r:id="rId11" w:history="1">
              <w:r w:rsidRPr="00DB779A">
                <w:rPr>
                  <w:rStyle w:val="Hyperlink"/>
                </w:rPr>
                <w:t>https://forms.gle/pJzRgucefbC1SLgv7</w:t>
              </w:r>
            </w:hyperlink>
            <w:r>
              <w:t xml:space="preserve"> </w:t>
            </w:r>
          </w:p>
          <w:p w14:paraId="2DE97B74" w14:textId="6D0EAA4F" w:rsidR="00D3781D" w:rsidRPr="008708C6" w:rsidRDefault="00D3781D" w:rsidP="00D3781D">
            <w:pPr>
              <w:numPr>
                <w:ilvl w:val="0"/>
                <w:numId w:val="23"/>
              </w:numPr>
            </w:pPr>
            <w:r>
              <w:t xml:space="preserve"> </w:t>
            </w:r>
            <w:r w:rsidRPr="00EC418B">
              <w:t>Earmark 3 for SNF/LTC IP chapter participant</w:t>
            </w:r>
          </w:p>
          <w:p w14:paraId="284A6C9B" w14:textId="77777777" w:rsidR="00D3781D" w:rsidRDefault="00D3781D" w:rsidP="00D3781D"/>
          <w:p w14:paraId="79A41B3C" w14:textId="2B3ED6FD" w:rsidR="00D3781D" w:rsidRDefault="00D3781D" w:rsidP="00D3781D">
            <w:r>
              <w:t>If you receive an award, it is encouraged that you would come back and share with the committee what you learned from the conference.</w:t>
            </w:r>
          </w:p>
          <w:p w14:paraId="6B917CA5" w14:textId="4A354BA7" w:rsidR="00D3781D" w:rsidRPr="00090A5B" w:rsidRDefault="00D3781D" w:rsidP="00D3781D"/>
        </w:tc>
        <w:tc>
          <w:tcPr>
            <w:tcW w:w="2315" w:type="dxa"/>
            <w:tcBorders>
              <w:bottom w:val="double" w:sz="4" w:space="0" w:color="auto"/>
            </w:tcBorders>
          </w:tcPr>
          <w:p w14:paraId="55E680C6" w14:textId="1D4E28E5" w:rsidR="00D3781D" w:rsidRDefault="00B600CF" w:rsidP="00D3781D">
            <w:r>
              <w:t>None.</w:t>
            </w:r>
          </w:p>
          <w:p w14:paraId="6AD78594" w14:textId="77777777" w:rsidR="007054CB" w:rsidRDefault="007054CB" w:rsidP="00D3781D"/>
          <w:p w14:paraId="667536DD" w14:textId="77777777" w:rsidR="007054CB" w:rsidRDefault="007054CB" w:rsidP="00D3781D"/>
          <w:p w14:paraId="13B36D34" w14:textId="77777777" w:rsidR="007054CB" w:rsidRDefault="007054CB" w:rsidP="00D3781D"/>
          <w:p w14:paraId="40355054" w14:textId="77777777" w:rsidR="007054CB" w:rsidRDefault="007054CB" w:rsidP="00D3781D"/>
          <w:p w14:paraId="2DBEED6F" w14:textId="77777777" w:rsidR="007054CB" w:rsidRDefault="007054CB" w:rsidP="00D3781D"/>
          <w:p w14:paraId="2B2529BE" w14:textId="77777777" w:rsidR="007054CB" w:rsidRDefault="007054CB" w:rsidP="00D3781D"/>
          <w:p w14:paraId="0142114C" w14:textId="77777777" w:rsidR="007054CB" w:rsidRDefault="007054CB" w:rsidP="00D3781D"/>
          <w:p w14:paraId="7A19A0FB" w14:textId="77777777" w:rsidR="007054CB" w:rsidRDefault="007054CB" w:rsidP="00D3781D"/>
          <w:p w14:paraId="25C3F67A" w14:textId="77777777" w:rsidR="007054CB" w:rsidRDefault="007054CB" w:rsidP="00D3781D"/>
          <w:p w14:paraId="6F3F3537" w14:textId="77777777" w:rsidR="007054CB" w:rsidRDefault="007054CB" w:rsidP="00D3781D"/>
          <w:p w14:paraId="23938459" w14:textId="77777777" w:rsidR="007054CB" w:rsidRDefault="007054CB" w:rsidP="00D3781D"/>
          <w:p w14:paraId="46826B25" w14:textId="6D490CB7" w:rsidR="007054CB" w:rsidRPr="00912BCB" w:rsidRDefault="007054CB" w:rsidP="00D3781D">
            <w:r>
              <w:t>Only two applications received for the Standard APIC award, so if you are interested, apply.</w:t>
            </w:r>
          </w:p>
        </w:tc>
      </w:tr>
      <w:tr w:rsidR="00D3781D" w:rsidRPr="00912BCB" w14:paraId="4E46FF3F" w14:textId="77777777" w:rsidTr="00C36399">
        <w:tc>
          <w:tcPr>
            <w:tcW w:w="2070" w:type="dxa"/>
            <w:tcBorders>
              <w:top w:val="double" w:sz="4" w:space="0" w:color="auto"/>
              <w:left w:val="double" w:sz="4" w:space="0" w:color="auto"/>
            </w:tcBorders>
          </w:tcPr>
          <w:p w14:paraId="2706A5DF" w14:textId="558CAD1E" w:rsidR="00D3781D" w:rsidRPr="00FD3E9D" w:rsidRDefault="00D3781D" w:rsidP="00D3781D">
            <w:pPr>
              <w:ind w:left="330" w:hanging="330"/>
            </w:pPr>
            <w:r w:rsidRPr="00FD3E9D">
              <w:t>12. Updates</w:t>
            </w:r>
          </w:p>
        </w:tc>
        <w:tc>
          <w:tcPr>
            <w:tcW w:w="160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45162AFC" w14:textId="10DA45F9" w:rsidR="00D3781D" w:rsidRPr="00912BCB" w:rsidRDefault="00D3781D" w:rsidP="00D3781D"/>
        </w:tc>
        <w:tc>
          <w:tcPr>
            <w:tcW w:w="839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0BB0E6B" w14:textId="77777777" w:rsidR="00D3781D" w:rsidRDefault="00D3781D" w:rsidP="00D3781D"/>
          <w:p w14:paraId="73CACCE4" w14:textId="77777777" w:rsidR="00D3781D" w:rsidRPr="00912BCB" w:rsidRDefault="00D3781D" w:rsidP="00D3781D"/>
        </w:tc>
        <w:tc>
          <w:tcPr>
            <w:tcW w:w="231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232B75" w14:textId="4324D1BF" w:rsidR="00D3781D" w:rsidRPr="00912BCB" w:rsidRDefault="00D3781D" w:rsidP="00D3781D"/>
        </w:tc>
      </w:tr>
      <w:tr w:rsidR="00D3781D" w:rsidRPr="00912BCB" w14:paraId="50B58218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14BAE244" w14:textId="783D1AA0" w:rsidR="00D3781D" w:rsidRPr="00FD3E9D" w:rsidRDefault="00D3781D" w:rsidP="00FD3E9D">
            <w:pPr>
              <w:ind w:left="420" w:hanging="420"/>
            </w:pPr>
            <w:r w:rsidRPr="00FD3E9D">
              <w:t>12.1 HAI Advisory Committee</w:t>
            </w:r>
          </w:p>
        </w:tc>
        <w:tc>
          <w:tcPr>
            <w:tcW w:w="1606" w:type="dxa"/>
          </w:tcPr>
          <w:p w14:paraId="6086FE07" w14:textId="55589BAD" w:rsidR="00D3781D" w:rsidRPr="0097510B" w:rsidRDefault="00D3781D" w:rsidP="00D3781D"/>
        </w:tc>
        <w:tc>
          <w:tcPr>
            <w:tcW w:w="8399" w:type="dxa"/>
          </w:tcPr>
          <w:p w14:paraId="5CA1FD5A" w14:textId="77777777" w:rsidR="00D3781D" w:rsidRDefault="00D3781D" w:rsidP="00D3781D">
            <w:r>
              <w:t>No Report.</w:t>
            </w:r>
          </w:p>
          <w:p w14:paraId="35CC3CA4" w14:textId="77777777" w:rsidR="00D3781D" w:rsidRDefault="00D3781D" w:rsidP="00D3781D"/>
        </w:tc>
        <w:tc>
          <w:tcPr>
            <w:tcW w:w="2315" w:type="dxa"/>
            <w:tcBorders>
              <w:right w:val="double" w:sz="4" w:space="0" w:color="auto"/>
            </w:tcBorders>
          </w:tcPr>
          <w:p w14:paraId="773F4135" w14:textId="727D9BCB" w:rsidR="00D3781D" w:rsidRPr="00912BCB" w:rsidRDefault="00D3781D" w:rsidP="00D3781D">
            <w:r>
              <w:t>None</w:t>
            </w:r>
          </w:p>
        </w:tc>
      </w:tr>
      <w:tr w:rsidR="00D3781D" w:rsidRPr="00912BCB" w14:paraId="0C82AE01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2DBF1271" w14:textId="77777777" w:rsidR="00D3781D" w:rsidRPr="00FD3E9D" w:rsidRDefault="00D3781D" w:rsidP="00FD3E9D">
            <w:pPr>
              <w:ind w:left="600" w:hanging="720"/>
            </w:pPr>
            <w:r w:rsidRPr="00FD3E9D">
              <w:t xml:space="preserve">   12.2 CACC Meeting</w:t>
            </w:r>
          </w:p>
          <w:p w14:paraId="5E4CA5AA" w14:textId="57CEA5E4" w:rsidR="00D3781D" w:rsidRPr="00FD3E9D" w:rsidRDefault="00D3781D" w:rsidP="00D3781D">
            <w:pPr>
              <w:ind w:left="600" w:hanging="450"/>
            </w:pPr>
          </w:p>
        </w:tc>
        <w:tc>
          <w:tcPr>
            <w:tcW w:w="1606" w:type="dxa"/>
          </w:tcPr>
          <w:p w14:paraId="3D7C4785" w14:textId="19C79224" w:rsidR="00D3781D" w:rsidRPr="00912BCB" w:rsidRDefault="00D3781D" w:rsidP="00D3781D">
            <w:r>
              <w:t xml:space="preserve">Jarrod </w:t>
            </w:r>
            <w:r w:rsidRPr="001D38CC">
              <w:t>Becasen</w:t>
            </w:r>
          </w:p>
        </w:tc>
        <w:tc>
          <w:tcPr>
            <w:tcW w:w="8399" w:type="dxa"/>
          </w:tcPr>
          <w:p w14:paraId="6859659B" w14:textId="3C9CFD12" w:rsidR="005C52BD" w:rsidRDefault="005C52BD" w:rsidP="00D3781D">
            <w:r>
              <w:t>Deferred to next meeting</w:t>
            </w:r>
            <w:r w:rsidR="00855D9A">
              <w:t xml:space="preserve"> as budget not updated.</w:t>
            </w:r>
          </w:p>
          <w:p w14:paraId="70E275C9" w14:textId="1EB2DE24" w:rsidR="00D3781D" w:rsidRPr="002C1508" w:rsidRDefault="00D3781D" w:rsidP="00D3781D">
            <w:pPr>
              <w:pStyle w:val="ListParagraph"/>
              <w:numPr>
                <w:ilvl w:val="0"/>
                <w:numId w:val="15"/>
              </w:numPr>
            </w:pPr>
            <w:r w:rsidRPr="002C1508">
              <w:t xml:space="preserve">Meeting schedule posted </w:t>
            </w:r>
            <w:hyperlink r:id="rId12" w:history="1">
              <w:r w:rsidRPr="002C1508">
                <w:rPr>
                  <w:rStyle w:val="Hyperlink"/>
                </w:rPr>
                <w:t>https://community.apic.org/cacc/events/meetings</w:t>
              </w:r>
            </w:hyperlink>
          </w:p>
          <w:p w14:paraId="3ACD89BE" w14:textId="08B1D349" w:rsidR="00D3781D" w:rsidRPr="002C1508" w:rsidRDefault="00D3781D" w:rsidP="00D3781D">
            <w:pPr>
              <w:ind w:left="799" w:right="1709"/>
              <w:jc w:val="center"/>
            </w:pPr>
            <w:r>
              <w:lastRenderedPageBreak/>
              <w:t xml:space="preserve">Friday, </w:t>
            </w:r>
            <w:r w:rsidRPr="002C1508">
              <w:t>March 24, 2023</w:t>
            </w:r>
            <w:r>
              <w:t xml:space="preserve">; </w:t>
            </w:r>
            <w:r w:rsidRPr="002C1508">
              <w:t>9:00am - 3:05pm</w:t>
            </w:r>
            <w:r w:rsidRPr="002C1508">
              <w:br/>
              <w:t>Hosted by Orange County Chapter</w:t>
            </w:r>
          </w:p>
          <w:p w14:paraId="7A2A2340" w14:textId="53AE980A" w:rsidR="00D3781D" w:rsidRPr="002C1508" w:rsidRDefault="00D3781D" w:rsidP="00D3781D">
            <w:pPr>
              <w:ind w:left="799" w:right="1709"/>
              <w:jc w:val="center"/>
            </w:pPr>
            <w:r w:rsidRPr="002C1508">
              <w:t xml:space="preserve">Host </w:t>
            </w:r>
            <w:r>
              <w:t>C</w:t>
            </w:r>
            <w:r w:rsidRPr="002C1508">
              <w:t xml:space="preserve">hapter </w:t>
            </w:r>
            <w:r>
              <w:t>C</w:t>
            </w:r>
            <w:r w:rsidRPr="002C1508">
              <w:t>ontact:</w:t>
            </w:r>
            <w:r>
              <w:t xml:space="preserve"> </w:t>
            </w:r>
            <w:r w:rsidRPr="002C1508">
              <w:t>Heather West</w:t>
            </w:r>
          </w:p>
          <w:p w14:paraId="3D97374D" w14:textId="0EF7DB1F" w:rsidR="00D3781D" w:rsidRPr="002C1508" w:rsidRDefault="00D3781D" w:rsidP="00D3781D">
            <w:pPr>
              <w:ind w:left="799" w:right="1709"/>
              <w:jc w:val="center"/>
            </w:pPr>
            <w:r w:rsidRPr="002C1508">
              <w:t>In-Person Location:</w:t>
            </w:r>
            <w:r>
              <w:t xml:space="preserve"> </w:t>
            </w:r>
            <w:r w:rsidRPr="002C1508">
              <w:t>Mission Conference Center</w:t>
            </w:r>
            <w:r w:rsidRPr="002C1508">
              <w:br/>
              <w:t>26726 Crown Valley Parkway, Mission Viejo, CA 92691 (</w:t>
            </w:r>
            <w:hyperlink r:id="rId13" w:history="1">
              <w:r>
                <w:rPr>
                  <w:rStyle w:val="Hyperlink"/>
                </w:rPr>
                <w:t>MAP</w:t>
              </w:r>
            </w:hyperlink>
            <w:r w:rsidRPr="002C1508">
              <w:t>)</w:t>
            </w:r>
          </w:p>
          <w:p w14:paraId="6D3151EC" w14:textId="77777777" w:rsidR="00D3781D" w:rsidRPr="002C1508" w:rsidRDefault="00D3781D" w:rsidP="00D3781D">
            <w:pPr>
              <w:ind w:left="799" w:right="1709"/>
              <w:jc w:val="center"/>
            </w:pPr>
            <w:r w:rsidRPr="002C1508">
              <w:t>Closest Airport: John Wayne Airport (SNA)</w:t>
            </w:r>
          </w:p>
          <w:p w14:paraId="66DED6E6" w14:textId="54C5A0DB" w:rsidR="00D3781D" w:rsidRDefault="00D3781D" w:rsidP="00D3781D">
            <w:pPr>
              <w:ind w:left="799" w:right="1709"/>
              <w:jc w:val="center"/>
            </w:pPr>
            <w:r w:rsidRPr="002C1508">
              <w:t>Virtual:</w:t>
            </w:r>
            <w:r>
              <w:t xml:space="preserve"> </w:t>
            </w:r>
            <w:hyperlink r:id="rId14" w:history="1">
              <w:r>
                <w:rPr>
                  <w:rStyle w:val="Hyperlink"/>
                </w:rPr>
                <w:t>Zoom Link</w:t>
              </w:r>
            </w:hyperlink>
          </w:p>
          <w:p w14:paraId="52EC7FBD" w14:textId="6C0B881A" w:rsidR="00D3781D" w:rsidRPr="00912BCB" w:rsidRDefault="00D3781D" w:rsidP="00D3781D"/>
        </w:tc>
        <w:tc>
          <w:tcPr>
            <w:tcW w:w="2315" w:type="dxa"/>
            <w:tcBorders>
              <w:right w:val="double" w:sz="4" w:space="0" w:color="auto"/>
            </w:tcBorders>
          </w:tcPr>
          <w:p w14:paraId="30AB8DBD" w14:textId="77777777" w:rsidR="00D3781D" w:rsidRDefault="00D3781D" w:rsidP="00D3781D">
            <w:r>
              <w:lastRenderedPageBreak/>
              <w:t>None.</w:t>
            </w:r>
          </w:p>
          <w:p w14:paraId="25B29952" w14:textId="77777777" w:rsidR="00D3781D" w:rsidRDefault="00D3781D" w:rsidP="00D3781D"/>
          <w:p w14:paraId="48407A53" w14:textId="77777777" w:rsidR="00D3781D" w:rsidRDefault="00D3781D" w:rsidP="00D3781D"/>
          <w:p w14:paraId="55ED527F" w14:textId="4FB0AF43" w:rsidR="00D3781D" w:rsidRPr="00912BCB" w:rsidRDefault="00D3781D" w:rsidP="00D3781D">
            <w:r>
              <w:t>If you are interested in participating in CACC, email Jarrod.</w:t>
            </w:r>
          </w:p>
        </w:tc>
      </w:tr>
      <w:tr w:rsidR="00D3781D" w:rsidRPr="00912BCB" w14:paraId="0AAC8198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586D7BFB" w14:textId="77777777" w:rsidR="00D3781D" w:rsidRDefault="00D3781D" w:rsidP="00D3781D">
            <w:pPr>
              <w:ind w:left="600" w:hanging="600"/>
            </w:pPr>
            <w:r>
              <w:lastRenderedPageBreak/>
              <w:t xml:space="preserve">   </w:t>
            </w:r>
            <w:r w:rsidRPr="00912BCB">
              <w:t>1</w:t>
            </w:r>
            <w:r>
              <w:t>2</w:t>
            </w:r>
            <w:r w:rsidRPr="00912BCB">
              <w:t>.</w:t>
            </w:r>
            <w:r>
              <w:t>3</w:t>
            </w:r>
            <w:r w:rsidRPr="00912BCB">
              <w:t xml:space="preserve"> </w:t>
            </w:r>
            <w:r>
              <w:t>Legislative Report</w:t>
            </w:r>
          </w:p>
          <w:p w14:paraId="74585135" w14:textId="77777777" w:rsidR="00D3781D" w:rsidRPr="00912BCB" w:rsidRDefault="00D3781D" w:rsidP="00D3781D"/>
        </w:tc>
        <w:tc>
          <w:tcPr>
            <w:tcW w:w="1606" w:type="dxa"/>
          </w:tcPr>
          <w:p w14:paraId="7B305CF4" w14:textId="7FCBF19E" w:rsidR="00D3781D" w:rsidRDefault="00D3781D" w:rsidP="00D3781D">
            <w:r>
              <w:t>Frank Edward Myers III</w:t>
            </w:r>
          </w:p>
        </w:tc>
        <w:tc>
          <w:tcPr>
            <w:tcW w:w="8399" w:type="dxa"/>
          </w:tcPr>
          <w:p w14:paraId="096B02D7" w14:textId="1ED90737" w:rsidR="00D3781D" w:rsidRDefault="00D3781D" w:rsidP="00D3781D">
            <w:r>
              <w:t>No Report.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6958B1DE" w14:textId="46107859" w:rsidR="00D3781D" w:rsidRPr="00912BCB" w:rsidRDefault="00D3781D" w:rsidP="00D3781D">
            <w:r>
              <w:t>None</w:t>
            </w:r>
          </w:p>
        </w:tc>
      </w:tr>
      <w:tr w:rsidR="00D3781D" w:rsidRPr="00912BCB" w14:paraId="16D9907C" w14:textId="77777777" w:rsidTr="00C36399">
        <w:tc>
          <w:tcPr>
            <w:tcW w:w="2070" w:type="dxa"/>
            <w:tcBorders>
              <w:left w:val="double" w:sz="4" w:space="0" w:color="auto"/>
            </w:tcBorders>
          </w:tcPr>
          <w:p w14:paraId="00E5C82D" w14:textId="77777777" w:rsidR="00D3781D" w:rsidRPr="00912BCB" w:rsidRDefault="00D3781D" w:rsidP="00D3781D">
            <w:pPr>
              <w:ind w:left="600" w:hanging="600"/>
            </w:pPr>
            <w:r>
              <w:t xml:space="preserve">   </w:t>
            </w:r>
            <w:r w:rsidRPr="00912BCB">
              <w:t>1</w:t>
            </w:r>
            <w:r>
              <w:t>2</w:t>
            </w:r>
            <w:r w:rsidRPr="00912BCB">
              <w:t>.</w:t>
            </w:r>
            <w:r>
              <w:t>4</w:t>
            </w:r>
            <w:r w:rsidRPr="00912BCB">
              <w:t xml:space="preserve"> </w:t>
            </w:r>
            <w:r>
              <w:t>HAI Liaison Report</w:t>
            </w:r>
          </w:p>
          <w:p w14:paraId="38F740C4" w14:textId="77777777" w:rsidR="00D3781D" w:rsidRPr="00912BCB" w:rsidRDefault="00D3781D" w:rsidP="00D3781D"/>
        </w:tc>
        <w:tc>
          <w:tcPr>
            <w:tcW w:w="1606" w:type="dxa"/>
          </w:tcPr>
          <w:p w14:paraId="007C68DD" w14:textId="63DB336C" w:rsidR="00D3781D" w:rsidRDefault="00D3781D" w:rsidP="00D3781D">
            <w:r>
              <w:t>Tracy Lanier, Maggie Turner, Deweese Quigley</w:t>
            </w:r>
          </w:p>
        </w:tc>
        <w:tc>
          <w:tcPr>
            <w:tcW w:w="8399" w:type="dxa"/>
          </w:tcPr>
          <w:p w14:paraId="3FCF889A" w14:textId="4A35A42C" w:rsidR="00D3781D" w:rsidRDefault="00D3781D" w:rsidP="00D3781D">
            <w:r>
              <w:t>No Report.</w:t>
            </w:r>
          </w:p>
        </w:tc>
        <w:tc>
          <w:tcPr>
            <w:tcW w:w="2315" w:type="dxa"/>
            <w:tcBorders>
              <w:right w:val="double" w:sz="4" w:space="0" w:color="auto"/>
            </w:tcBorders>
          </w:tcPr>
          <w:p w14:paraId="17B85D22" w14:textId="37581AF5" w:rsidR="00D3781D" w:rsidRPr="00912BCB" w:rsidRDefault="00D3781D" w:rsidP="00D3781D">
            <w:r>
              <w:t>None</w:t>
            </w:r>
          </w:p>
        </w:tc>
      </w:tr>
      <w:tr w:rsidR="00D3781D" w:rsidRPr="00912BCB" w14:paraId="0F6F47FE" w14:textId="77777777" w:rsidTr="00C36399"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14:paraId="1BC2EDAC" w14:textId="4A0EF727" w:rsidR="00D3781D" w:rsidRDefault="00D3781D" w:rsidP="00D3781D">
            <w:r>
              <w:t>12.5 IDAC Report</w:t>
            </w: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202497FC" w14:textId="6A4137A7" w:rsidR="00D3781D" w:rsidRDefault="00D3781D" w:rsidP="00D3781D">
            <w:r>
              <w:t>Lisa Kilgore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43C51B03" w14:textId="62A431E5" w:rsidR="00D3781D" w:rsidRPr="00535D7E" w:rsidRDefault="00D3781D" w:rsidP="00D3781D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r>
              <w:t xml:space="preserve">Link to IDAC for more information </w:t>
            </w:r>
            <w:hyperlink r:id="rId15" w:history="1">
              <w:r w:rsidRPr="00DD25BE">
                <w:rPr>
                  <w:rStyle w:val="Hyperlink"/>
                </w:rPr>
                <w:t>https://idac.org/</w:t>
              </w:r>
            </w:hyperlink>
          </w:p>
          <w:p w14:paraId="1AFE8E56" w14:textId="6DA560B2" w:rsidR="00D3781D" w:rsidRPr="00855D9A" w:rsidRDefault="00D3781D" w:rsidP="00D3781D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r w:rsidRPr="00535D7E">
              <w:rPr>
                <w:rStyle w:val="Hyperlink"/>
                <w:color w:val="auto"/>
                <w:u w:val="none"/>
              </w:rPr>
              <w:t>IDAC 37th Annual Southern California Spring Symposium</w:t>
            </w:r>
            <w:r>
              <w:rPr>
                <w:rStyle w:val="Hyperlink"/>
                <w:color w:val="auto"/>
                <w:u w:val="none"/>
              </w:rPr>
              <w:t>,</w:t>
            </w:r>
            <w:r w:rsidRPr="00535D7E">
              <w:rPr>
                <w:rStyle w:val="Hyperlink"/>
                <w:color w:val="auto"/>
                <w:u w:val="none"/>
              </w:rPr>
              <w:t xml:space="preserve"> May 6-7, 2023</w:t>
            </w:r>
            <w:r>
              <w:rPr>
                <w:rStyle w:val="Hyperlink"/>
                <w:color w:val="auto"/>
                <w:u w:val="none"/>
              </w:rPr>
              <w:t xml:space="preserve">, Register at </w:t>
            </w:r>
            <w:hyperlink r:id="rId16" w:history="1">
              <w:r w:rsidRPr="00DB779A">
                <w:rPr>
                  <w:rStyle w:val="Hyperlink"/>
                </w:rPr>
                <w:t>https://idac.org/event-4811349</w:t>
              </w:r>
            </w:hyperlink>
          </w:p>
          <w:p w14:paraId="7C7B7F9A" w14:textId="392C543E" w:rsidR="00855D9A" w:rsidRPr="00535D7E" w:rsidRDefault="00855D9A" w:rsidP="00D3781D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</w:t>
            </w:r>
            <w:r w:rsidRPr="00855D9A">
              <w:rPr>
                <w:rStyle w:val="Hyperlink"/>
                <w:color w:val="auto"/>
                <w:u w:val="none"/>
              </w:rPr>
              <w:t>ext IP day in November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 w:rsidRPr="00855D9A">
              <w:rPr>
                <w:rStyle w:val="Hyperlink"/>
                <w:color w:val="auto"/>
                <w:u w:val="none"/>
              </w:rPr>
              <w:t>2023.</w:t>
            </w:r>
          </w:p>
          <w:p w14:paraId="36E75060" w14:textId="78382A2F" w:rsidR="00D3781D" w:rsidRDefault="00D3781D" w:rsidP="00D3781D"/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14:paraId="630344B2" w14:textId="69E9A15B" w:rsidR="00D3781D" w:rsidRPr="00912BCB" w:rsidRDefault="00315F0F" w:rsidP="00D3781D">
            <w:r>
              <w:t>Sign up for IDAC 37</w:t>
            </w:r>
            <w:r w:rsidRPr="00315F0F">
              <w:rPr>
                <w:vertAlign w:val="superscript"/>
              </w:rPr>
              <w:t>th</w:t>
            </w:r>
            <w:r>
              <w:t xml:space="preserve"> Annual Southern CA Spring Symposium.</w:t>
            </w:r>
          </w:p>
        </w:tc>
      </w:tr>
      <w:tr w:rsidR="00D3781D" w:rsidRPr="00912BCB" w14:paraId="35F56CB0" w14:textId="77777777" w:rsidTr="00C36399">
        <w:tc>
          <w:tcPr>
            <w:tcW w:w="2070" w:type="dxa"/>
            <w:tcBorders>
              <w:left w:val="double" w:sz="4" w:space="0" w:color="auto"/>
              <w:bottom w:val="double" w:sz="4" w:space="0" w:color="auto"/>
            </w:tcBorders>
          </w:tcPr>
          <w:p w14:paraId="4EF1D71A" w14:textId="77777777" w:rsidR="00D3781D" w:rsidRDefault="00D3781D" w:rsidP="00D3781D">
            <w:pPr>
              <w:ind w:left="600" w:hanging="600"/>
            </w:pPr>
            <w:r>
              <w:t xml:space="preserve">   </w:t>
            </w:r>
            <w:r w:rsidRPr="00912BCB">
              <w:t>1</w:t>
            </w:r>
            <w:r>
              <w:t>2</w:t>
            </w:r>
            <w:r w:rsidRPr="00912BCB">
              <w:t>.</w:t>
            </w:r>
            <w:r>
              <w:t>6</w:t>
            </w:r>
            <w:r w:rsidRPr="00912BCB">
              <w:t xml:space="preserve"> </w:t>
            </w:r>
            <w:r>
              <w:t>GERM</w:t>
            </w:r>
            <w:r w:rsidRPr="00912BCB">
              <w:t xml:space="preserve"> </w:t>
            </w:r>
            <w:r>
              <w:t>Report</w:t>
            </w:r>
          </w:p>
          <w:p w14:paraId="2A06EC2D" w14:textId="79DA8373" w:rsidR="00D3781D" w:rsidRDefault="00D3781D" w:rsidP="00D3781D">
            <w:pPr>
              <w:ind w:left="600" w:hanging="420"/>
            </w:pPr>
          </w:p>
        </w:tc>
        <w:tc>
          <w:tcPr>
            <w:tcW w:w="1606" w:type="dxa"/>
            <w:tcBorders>
              <w:bottom w:val="double" w:sz="4" w:space="0" w:color="auto"/>
            </w:tcBorders>
          </w:tcPr>
          <w:p w14:paraId="669F52C3" w14:textId="5BE202AD" w:rsidR="00D3781D" w:rsidRDefault="00D3781D" w:rsidP="00D3781D">
            <w:r>
              <w:t>Frank Edward Myers III</w:t>
            </w:r>
          </w:p>
        </w:tc>
        <w:tc>
          <w:tcPr>
            <w:tcW w:w="8399" w:type="dxa"/>
            <w:tcBorders>
              <w:bottom w:val="double" w:sz="4" w:space="0" w:color="auto"/>
            </w:tcBorders>
          </w:tcPr>
          <w:p w14:paraId="088D8171" w14:textId="7A0B7106" w:rsidR="00D3781D" w:rsidRDefault="00D3781D" w:rsidP="00D3781D">
            <w:pPr>
              <w:pStyle w:val="ListParagraph"/>
              <w:numPr>
                <w:ilvl w:val="0"/>
                <w:numId w:val="16"/>
              </w:numPr>
            </w:pPr>
            <w:r>
              <w:t>Working on a county-wide antibiogram</w:t>
            </w:r>
          </w:p>
          <w:p w14:paraId="4E78FAB3" w14:textId="51548186" w:rsidR="00E60CF0" w:rsidRDefault="00E60CF0" w:rsidP="00E60CF0">
            <w:pPr>
              <w:pStyle w:val="ListParagraph"/>
              <w:numPr>
                <w:ilvl w:val="0"/>
                <w:numId w:val="16"/>
              </w:numPr>
            </w:pPr>
            <w:r>
              <w:t xml:space="preserve">HEP A outbreak in unsheltered population. Request is to offer vaccines. Lisa to send out a link to the group. </w:t>
            </w:r>
            <w:hyperlink r:id="rId17" w:history="1">
              <w:r>
                <w:rPr>
                  <w:rStyle w:val="Hyperlink"/>
                </w:rPr>
                <w:t>HEP A Vaccine Info</w:t>
              </w:r>
            </w:hyperlink>
          </w:p>
          <w:p w14:paraId="37AB7051" w14:textId="77777777" w:rsidR="00D3781D" w:rsidRDefault="00D3781D" w:rsidP="00D3781D">
            <w:pPr>
              <w:pStyle w:val="ListParagraph"/>
              <w:numPr>
                <w:ilvl w:val="0"/>
                <w:numId w:val="16"/>
              </w:numPr>
            </w:pPr>
            <w:r>
              <w:t>If you are interested in GERM, reach out to Frank via email or text for more information.</w:t>
            </w:r>
          </w:p>
          <w:p w14:paraId="4700A9F8" w14:textId="77777777" w:rsidR="00D3781D" w:rsidRDefault="00D3781D" w:rsidP="00D3781D">
            <w:pPr>
              <w:pStyle w:val="ListParagraph"/>
              <w:numPr>
                <w:ilvl w:val="0"/>
                <w:numId w:val="16"/>
              </w:numPr>
            </w:pPr>
            <w:r>
              <w:t>Dr. Francesca Torriani is the current President of GERM</w:t>
            </w:r>
          </w:p>
          <w:p w14:paraId="7F856110" w14:textId="77777777" w:rsidR="00D3781D" w:rsidRPr="003318A8" w:rsidRDefault="00FD3E9D" w:rsidP="00D3781D">
            <w:pPr>
              <w:pStyle w:val="ListParagraph"/>
              <w:numPr>
                <w:ilvl w:val="0"/>
                <w:numId w:val="16"/>
              </w:numPr>
              <w:rPr>
                <w:rStyle w:val="Hyperlink"/>
              </w:rPr>
            </w:pPr>
            <w:hyperlink r:id="rId18" w:history="1">
              <w:r w:rsidR="00D3781D" w:rsidRPr="003318A8">
                <w:rPr>
                  <w:rStyle w:val="Hyperlink"/>
                </w:rPr>
                <w:t>http://www.sdcms.org/about-sdcms/committees-commissions/sdcms-germ-commission.aspx</w:t>
              </w:r>
            </w:hyperlink>
          </w:p>
          <w:p w14:paraId="3AE99813" w14:textId="77777777" w:rsidR="00D3781D" w:rsidRDefault="00D3781D" w:rsidP="00D3781D">
            <w:pPr>
              <w:pStyle w:val="ListParagraph"/>
              <w:numPr>
                <w:ilvl w:val="0"/>
                <w:numId w:val="18"/>
              </w:numPr>
              <w:ind w:left="1156"/>
            </w:pPr>
            <w:r>
              <w:t xml:space="preserve">You can use this link to look for a physician or journals. The October journal has an article around the new changes to </w:t>
            </w:r>
            <w:r w:rsidRPr="00240872">
              <w:t>endoscope</w:t>
            </w:r>
            <w:r>
              <w:t xml:space="preserve"> reprocessing.</w:t>
            </w:r>
          </w:p>
          <w:p w14:paraId="0936E992" w14:textId="65CADD2D" w:rsidR="00D3781D" w:rsidRDefault="00D3781D" w:rsidP="00D3781D"/>
        </w:tc>
        <w:tc>
          <w:tcPr>
            <w:tcW w:w="2315" w:type="dxa"/>
            <w:tcBorders>
              <w:bottom w:val="double" w:sz="4" w:space="0" w:color="auto"/>
              <w:right w:val="double" w:sz="4" w:space="0" w:color="auto"/>
            </w:tcBorders>
          </w:tcPr>
          <w:p w14:paraId="38680CC6" w14:textId="364999CC" w:rsidR="00083122" w:rsidRDefault="00083122" w:rsidP="00D3781D"/>
          <w:p w14:paraId="409DEBF8" w14:textId="53CDEB9B" w:rsidR="00083122" w:rsidRDefault="00083122" w:rsidP="00D3781D">
            <w:r>
              <w:t>Encourage vaccine to homeless population.</w:t>
            </w:r>
          </w:p>
          <w:p w14:paraId="58A00BF6" w14:textId="77777777" w:rsidR="00083122" w:rsidRDefault="00083122" w:rsidP="00D3781D"/>
          <w:p w14:paraId="1AAB3AA4" w14:textId="0ABEE691" w:rsidR="00D3781D" w:rsidRPr="00912BCB" w:rsidRDefault="00D3781D" w:rsidP="00D3781D">
            <w:r>
              <w:t>Email Frank is you are interested in participating in GERM.</w:t>
            </w:r>
          </w:p>
        </w:tc>
      </w:tr>
      <w:tr w:rsidR="00D3781D" w:rsidRPr="00912BCB" w14:paraId="48D4AAA5" w14:textId="77777777" w:rsidTr="00C36399">
        <w:tc>
          <w:tcPr>
            <w:tcW w:w="2070" w:type="dxa"/>
            <w:tcBorders>
              <w:top w:val="double" w:sz="4" w:space="0" w:color="auto"/>
            </w:tcBorders>
          </w:tcPr>
          <w:p w14:paraId="471C2D7A" w14:textId="1D2536F8" w:rsidR="00D3781D" w:rsidRPr="00912BCB" w:rsidRDefault="00D3781D" w:rsidP="00D3781D">
            <w:r w:rsidRPr="00912BCB">
              <w:t>1</w:t>
            </w:r>
            <w:r>
              <w:t>3</w:t>
            </w:r>
            <w:r w:rsidRPr="00912BCB">
              <w:t>. Long-Term Care</w:t>
            </w:r>
          </w:p>
        </w:tc>
        <w:tc>
          <w:tcPr>
            <w:tcW w:w="1606" w:type="dxa"/>
            <w:tcBorders>
              <w:top w:val="double" w:sz="4" w:space="0" w:color="auto"/>
            </w:tcBorders>
          </w:tcPr>
          <w:p w14:paraId="08657EBD" w14:textId="77777777" w:rsidR="00D3781D" w:rsidRDefault="00D3781D" w:rsidP="00D3781D">
            <w:r w:rsidRPr="000067BE">
              <w:t>Israel Sanchez</w:t>
            </w:r>
          </w:p>
          <w:p w14:paraId="1F098C9F" w14:textId="37BA7D4B" w:rsidR="00D3781D" w:rsidRDefault="00D3781D" w:rsidP="00D3781D"/>
        </w:tc>
        <w:tc>
          <w:tcPr>
            <w:tcW w:w="8399" w:type="dxa"/>
            <w:tcBorders>
              <w:top w:val="double" w:sz="4" w:space="0" w:color="auto"/>
            </w:tcBorders>
          </w:tcPr>
          <w:p w14:paraId="1A8CEA1E" w14:textId="77777777" w:rsidR="00D3781D" w:rsidRDefault="00D3781D" w:rsidP="00D3781D">
            <w:r>
              <w:t>No Report.</w:t>
            </w:r>
          </w:p>
          <w:p w14:paraId="4C64676F" w14:textId="18BA9E71" w:rsidR="00D3781D" w:rsidRDefault="00D3781D" w:rsidP="00D3781D">
            <w:pPr>
              <w:pStyle w:val="ListParagraph"/>
            </w:pPr>
          </w:p>
        </w:tc>
        <w:tc>
          <w:tcPr>
            <w:tcW w:w="2315" w:type="dxa"/>
            <w:tcBorders>
              <w:top w:val="double" w:sz="4" w:space="0" w:color="auto"/>
            </w:tcBorders>
          </w:tcPr>
          <w:p w14:paraId="42E0E597" w14:textId="3B26FD0E" w:rsidR="00D3781D" w:rsidRPr="00912BCB" w:rsidRDefault="00D3781D" w:rsidP="00D3781D">
            <w:r>
              <w:t>None</w:t>
            </w:r>
          </w:p>
        </w:tc>
      </w:tr>
      <w:tr w:rsidR="00D3781D" w:rsidRPr="00912BCB" w14:paraId="646FEA77" w14:textId="77777777" w:rsidTr="00C36399">
        <w:tc>
          <w:tcPr>
            <w:tcW w:w="2070" w:type="dxa"/>
          </w:tcPr>
          <w:p w14:paraId="1385FB2A" w14:textId="26B05099" w:rsidR="00D3781D" w:rsidRPr="00912BCB" w:rsidRDefault="00D3781D" w:rsidP="00D3781D">
            <w:pPr>
              <w:ind w:left="330" w:hanging="330"/>
            </w:pPr>
            <w:r>
              <w:t>14.  Ambulatory Care</w:t>
            </w:r>
          </w:p>
        </w:tc>
        <w:tc>
          <w:tcPr>
            <w:tcW w:w="1606" w:type="dxa"/>
          </w:tcPr>
          <w:p w14:paraId="1601433E" w14:textId="5510B9E6" w:rsidR="00D3781D" w:rsidRDefault="00D3781D" w:rsidP="00D3781D">
            <w:r w:rsidRPr="000067BE">
              <w:t>Janessa Esteban</w:t>
            </w:r>
          </w:p>
        </w:tc>
        <w:tc>
          <w:tcPr>
            <w:tcW w:w="8399" w:type="dxa"/>
          </w:tcPr>
          <w:p w14:paraId="7DB88EDB" w14:textId="63044298" w:rsidR="00D3781D" w:rsidRDefault="00664A5F" w:rsidP="00D3781D">
            <w:pPr>
              <w:pStyle w:val="ListParagraph"/>
              <w:numPr>
                <w:ilvl w:val="0"/>
                <w:numId w:val="17"/>
              </w:numPr>
            </w:pPr>
            <w:r>
              <w:t>Just finished survey, went well.</w:t>
            </w:r>
          </w:p>
          <w:p w14:paraId="497D51DA" w14:textId="35A6D95B" w:rsidR="00D3781D" w:rsidRDefault="00D3781D" w:rsidP="00664A5F">
            <w:pPr>
              <w:pStyle w:val="ListParagraph"/>
            </w:pPr>
          </w:p>
        </w:tc>
        <w:tc>
          <w:tcPr>
            <w:tcW w:w="2315" w:type="dxa"/>
          </w:tcPr>
          <w:p w14:paraId="67B9F81A" w14:textId="642489B7" w:rsidR="00D3781D" w:rsidRPr="00912BCB" w:rsidRDefault="00664A5F" w:rsidP="00D3781D">
            <w:r>
              <w:t>None.</w:t>
            </w:r>
            <w:r w:rsidR="00D3781D">
              <w:t xml:space="preserve"> </w:t>
            </w:r>
          </w:p>
        </w:tc>
      </w:tr>
      <w:tr w:rsidR="00D3781D" w:rsidRPr="00912BCB" w14:paraId="4EA12A93" w14:textId="77777777" w:rsidTr="00C36399">
        <w:tc>
          <w:tcPr>
            <w:tcW w:w="2070" w:type="dxa"/>
          </w:tcPr>
          <w:p w14:paraId="743D4519" w14:textId="39F86524" w:rsidR="00D3781D" w:rsidRPr="00912BCB" w:rsidRDefault="00D3781D" w:rsidP="00D3781D">
            <w:pPr>
              <w:ind w:left="330" w:hanging="330"/>
            </w:pPr>
            <w:r>
              <w:t>15. Pediatric Care</w:t>
            </w:r>
          </w:p>
        </w:tc>
        <w:tc>
          <w:tcPr>
            <w:tcW w:w="1606" w:type="dxa"/>
          </w:tcPr>
          <w:p w14:paraId="6D90C439" w14:textId="655DF5E8" w:rsidR="00D3781D" w:rsidRDefault="00D3781D" w:rsidP="00D3781D">
            <w:r>
              <w:t>Rady Children’s</w:t>
            </w:r>
          </w:p>
        </w:tc>
        <w:tc>
          <w:tcPr>
            <w:tcW w:w="8399" w:type="dxa"/>
          </w:tcPr>
          <w:p w14:paraId="6211DFFB" w14:textId="407011E1" w:rsidR="00D3781D" w:rsidRDefault="00DE663B" w:rsidP="00D3781D">
            <w:pPr>
              <w:pStyle w:val="ListParagraph"/>
              <w:numPr>
                <w:ilvl w:val="0"/>
                <w:numId w:val="17"/>
              </w:numPr>
            </w:pPr>
            <w:r>
              <w:t xml:space="preserve">Seeing a high number of </w:t>
            </w:r>
            <w:r w:rsidR="00D3781D">
              <w:t>RSV</w:t>
            </w:r>
            <w:r>
              <w:t xml:space="preserve"> and Rhino.</w:t>
            </w:r>
          </w:p>
          <w:p w14:paraId="266AB224" w14:textId="263DB77F" w:rsidR="00DE663B" w:rsidRDefault="00DE663B" w:rsidP="00D3781D">
            <w:pPr>
              <w:pStyle w:val="ListParagraph"/>
              <w:numPr>
                <w:ilvl w:val="0"/>
                <w:numId w:val="17"/>
              </w:numPr>
            </w:pPr>
            <w:r>
              <w:t>Closed COVID vaccine clinic.</w:t>
            </w:r>
          </w:p>
          <w:p w14:paraId="65C49E17" w14:textId="57248760" w:rsidR="00D3781D" w:rsidRDefault="00D3781D" w:rsidP="00D3781D">
            <w:pPr>
              <w:pStyle w:val="ListParagraph"/>
            </w:pPr>
          </w:p>
        </w:tc>
        <w:tc>
          <w:tcPr>
            <w:tcW w:w="2315" w:type="dxa"/>
          </w:tcPr>
          <w:p w14:paraId="42F1BB09" w14:textId="52E28566" w:rsidR="00D3781D" w:rsidRPr="00912BCB" w:rsidRDefault="00D3781D" w:rsidP="00D3781D">
            <w:r>
              <w:t>None</w:t>
            </w:r>
          </w:p>
        </w:tc>
      </w:tr>
      <w:tr w:rsidR="00D3781D" w:rsidRPr="00912BCB" w14:paraId="70DFC12E" w14:textId="77777777" w:rsidTr="00C36399">
        <w:tc>
          <w:tcPr>
            <w:tcW w:w="2070" w:type="dxa"/>
          </w:tcPr>
          <w:p w14:paraId="43339A6A" w14:textId="7C5CE3BE" w:rsidR="00D3781D" w:rsidRDefault="00D3781D" w:rsidP="00D3781D">
            <w:pPr>
              <w:ind w:left="330" w:hanging="330"/>
            </w:pPr>
            <w:r w:rsidRPr="00912BCB">
              <w:lastRenderedPageBreak/>
              <w:t>1</w:t>
            </w:r>
            <w:r>
              <w:t>6</w:t>
            </w:r>
            <w:r w:rsidRPr="00912BCB">
              <w:t>. County Epi</w:t>
            </w:r>
            <w:r>
              <w:t>demiology</w:t>
            </w:r>
          </w:p>
        </w:tc>
        <w:tc>
          <w:tcPr>
            <w:tcW w:w="1606" w:type="dxa"/>
          </w:tcPr>
          <w:p w14:paraId="2DB7A4AF" w14:textId="7FC3D23C" w:rsidR="00D3781D" w:rsidRPr="000067BE" w:rsidRDefault="002474FD" w:rsidP="00D3781D">
            <w:r>
              <w:t>Catherine Blaser</w:t>
            </w:r>
          </w:p>
        </w:tc>
        <w:tc>
          <w:tcPr>
            <w:tcW w:w="8399" w:type="dxa"/>
          </w:tcPr>
          <w:p w14:paraId="1BF84A60" w14:textId="77777777" w:rsidR="00D3781D" w:rsidRDefault="002474FD" w:rsidP="00DE663B">
            <w:r>
              <w:t>At this time, we have limited HEP A vaccine supply as there is not a declared outbreak. If organizations need vaccine, reach out to the county immunizations group.</w:t>
            </w:r>
          </w:p>
          <w:p w14:paraId="79358EAF" w14:textId="739E538D" w:rsidR="002474FD" w:rsidRDefault="002474FD" w:rsidP="00DE663B"/>
        </w:tc>
        <w:tc>
          <w:tcPr>
            <w:tcW w:w="2315" w:type="dxa"/>
          </w:tcPr>
          <w:p w14:paraId="16AFC9DC" w14:textId="10831786" w:rsidR="00D3781D" w:rsidRDefault="00302054" w:rsidP="00D3781D">
            <w:r>
              <w:t>None.</w:t>
            </w:r>
          </w:p>
        </w:tc>
      </w:tr>
      <w:tr w:rsidR="00D3781D" w:rsidRPr="00912BCB" w14:paraId="3DC0A15B" w14:textId="77777777" w:rsidTr="00C36399">
        <w:tc>
          <w:tcPr>
            <w:tcW w:w="2070" w:type="dxa"/>
          </w:tcPr>
          <w:p w14:paraId="17EB2F3C" w14:textId="71A7FC01" w:rsidR="00D3781D" w:rsidRPr="00912BCB" w:rsidRDefault="00D3781D" w:rsidP="00D3781D">
            <w:pPr>
              <w:ind w:left="330" w:hanging="330"/>
            </w:pPr>
            <w:r w:rsidRPr="00912BCB">
              <w:t>1</w:t>
            </w:r>
            <w:r>
              <w:t>7</w:t>
            </w:r>
            <w:r w:rsidRPr="00912BCB">
              <w:t xml:space="preserve">. Other </w:t>
            </w:r>
            <w:r>
              <w:t>A</w:t>
            </w:r>
            <w:r w:rsidRPr="00912BCB">
              <w:t xml:space="preserve">nnouncements, </w:t>
            </w:r>
            <w:r>
              <w:t>Q</w:t>
            </w:r>
            <w:r w:rsidRPr="00912BCB">
              <w:t xml:space="preserve">uestions, </w:t>
            </w:r>
            <w:r>
              <w:t>C</w:t>
            </w:r>
            <w:r w:rsidRPr="00912BCB">
              <w:t>omments</w:t>
            </w:r>
          </w:p>
        </w:tc>
        <w:tc>
          <w:tcPr>
            <w:tcW w:w="1606" w:type="dxa"/>
          </w:tcPr>
          <w:p w14:paraId="347FBE81" w14:textId="286A1741" w:rsidR="00D3781D" w:rsidRDefault="00D3781D" w:rsidP="00D3781D">
            <w:r w:rsidRPr="00912BCB">
              <w:t>Group</w:t>
            </w:r>
          </w:p>
        </w:tc>
        <w:tc>
          <w:tcPr>
            <w:tcW w:w="8399" w:type="dxa"/>
          </w:tcPr>
          <w:p w14:paraId="3B73E8A0" w14:textId="303F9C17" w:rsidR="00302054" w:rsidRDefault="00302054" w:rsidP="00302054">
            <w:r>
              <w:t>Recent Surveys</w:t>
            </w:r>
          </w:p>
          <w:p w14:paraId="43EBD4F5" w14:textId="77777777" w:rsidR="00302054" w:rsidRDefault="00302054" w:rsidP="00302054">
            <w:pPr>
              <w:pStyle w:val="ListParagraph"/>
              <w:numPr>
                <w:ilvl w:val="0"/>
                <w:numId w:val="21"/>
              </w:numPr>
            </w:pPr>
            <w:r>
              <w:t xml:space="preserve">UCSD had their survey two weeks ago. </w:t>
            </w:r>
          </w:p>
          <w:p w14:paraId="3C073479" w14:textId="62B13930" w:rsidR="00D3781D" w:rsidRDefault="00302054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>One finding in HLD.</w:t>
            </w:r>
          </w:p>
          <w:p w14:paraId="4D37CDB0" w14:textId="246C941B" w:rsidR="00302054" w:rsidRDefault="00302054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>Hand hygiene finding, changed gloves with blood to new gloves but did not wash hands in between.</w:t>
            </w:r>
          </w:p>
          <w:p w14:paraId="69DB10D1" w14:textId="1337B7A8" w:rsidR="00302054" w:rsidRDefault="00302054" w:rsidP="00302054">
            <w:pPr>
              <w:pStyle w:val="ListParagraph"/>
              <w:numPr>
                <w:ilvl w:val="0"/>
                <w:numId w:val="21"/>
              </w:numPr>
              <w:ind w:left="1336"/>
            </w:pPr>
            <w:r>
              <w:t>Oxivir wipes had the wrong expiration date on them</w:t>
            </w:r>
            <w:r w:rsidR="00134E5F">
              <w:t>, was a printing error.</w:t>
            </w:r>
          </w:p>
          <w:p w14:paraId="0EF4B7C3" w14:textId="77777777" w:rsidR="007806ED" w:rsidRDefault="007806ED" w:rsidP="00134E5F"/>
          <w:p w14:paraId="5556BB93" w14:textId="4FC68BF9" w:rsidR="007806ED" w:rsidRPr="007806ED" w:rsidRDefault="007806ED" w:rsidP="00134E5F">
            <w:pPr>
              <w:rPr>
                <w:b/>
                <w:bCs/>
              </w:rPr>
            </w:pPr>
            <w:r w:rsidRPr="007806ED">
              <w:rPr>
                <w:b/>
                <w:bCs/>
              </w:rPr>
              <w:t>Open Positions:</w:t>
            </w:r>
          </w:p>
          <w:p w14:paraId="552EE01B" w14:textId="5F8390CC" w:rsidR="00134E5F" w:rsidRDefault="00134E5F" w:rsidP="00134E5F">
            <w:r>
              <w:t>VA is going to be posting a new IP position.</w:t>
            </w:r>
          </w:p>
          <w:p w14:paraId="22BD1013" w14:textId="69704A6C" w:rsidR="00134E5F" w:rsidRDefault="00134E5F" w:rsidP="00134E5F">
            <w:r>
              <w:t xml:space="preserve">Scripps </w:t>
            </w:r>
            <w:r w:rsidR="0014255F">
              <w:t>p</w:t>
            </w:r>
            <w:r>
              <w:t xml:space="preserve">er </w:t>
            </w:r>
            <w:r w:rsidR="0014255F">
              <w:t>d</w:t>
            </w:r>
            <w:r>
              <w:t xml:space="preserve">iem position for NHSN Surveillance. </w:t>
            </w:r>
            <w:r w:rsidR="0014255F">
              <w:t>Posted, 100% Remote.</w:t>
            </w:r>
          </w:p>
          <w:p w14:paraId="1FF8312F" w14:textId="78F19D05" w:rsidR="00134E5F" w:rsidRDefault="00134E5F" w:rsidP="00134E5F">
            <w:r>
              <w:t>Sharp Chula Vista fulltime IP position</w:t>
            </w:r>
            <w:r w:rsidR="0014255F">
              <w:t>. Posted</w:t>
            </w:r>
          </w:p>
          <w:p w14:paraId="2B5B0C5D" w14:textId="6E7D6344" w:rsidR="0014255F" w:rsidRDefault="0014255F" w:rsidP="00134E5F">
            <w:r>
              <w:t>0.8 FTE at Scripps Green. Posted.</w:t>
            </w:r>
          </w:p>
          <w:p w14:paraId="28E3D988" w14:textId="5D3A6152" w:rsidR="00134E5F" w:rsidRDefault="00134E5F" w:rsidP="00134E5F"/>
          <w:p w14:paraId="23B46A72" w14:textId="09AA9F1F" w:rsidR="007806ED" w:rsidRDefault="00F03A65" w:rsidP="00134E5F">
            <w:r>
              <w:t xml:space="preserve">SHEA is redoing MRSA document. They state that </w:t>
            </w:r>
            <w:r w:rsidR="00BF7D2B">
              <w:t>c</w:t>
            </w:r>
            <w:r>
              <w:t>ontact precautions are essential.</w:t>
            </w:r>
            <w:r w:rsidR="00B7409A">
              <w:t xml:space="preserve"> APIC has endorsed, IDSA not in support.</w:t>
            </w:r>
          </w:p>
          <w:p w14:paraId="135F3311" w14:textId="13D67875" w:rsidR="00302054" w:rsidRDefault="00302054" w:rsidP="00D3781D">
            <w:pPr>
              <w:rPr>
                <w:b/>
                <w:bCs/>
              </w:rPr>
            </w:pPr>
          </w:p>
          <w:p w14:paraId="36785AEF" w14:textId="77777777" w:rsidR="00D32CFD" w:rsidRPr="00D32CFD" w:rsidRDefault="00D32CFD" w:rsidP="00D32CFD">
            <w:pPr>
              <w:rPr>
                <w:b/>
                <w:bCs/>
              </w:rPr>
            </w:pPr>
            <w:r w:rsidRPr="00D32CFD">
              <w:rPr>
                <w:b/>
                <w:bCs/>
              </w:rPr>
              <w:t>Celebrating the Life of Rowena Okumura</w:t>
            </w:r>
          </w:p>
          <w:p w14:paraId="424542F7" w14:textId="77777777" w:rsidR="00D32CFD" w:rsidRPr="00D32CFD" w:rsidRDefault="00D32CFD" w:rsidP="00D32CFD">
            <w:pPr>
              <w:rPr>
                <w:b/>
                <w:bCs/>
              </w:rPr>
            </w:pPr>
            <w:r w:rsidRPr="00D32CFD">
              <w:rPr>
                <w:b/>
                <w:bCs/>
              </w:rPr>
              <w:t>SUNDAY, MARCH 19 FROM 3:00 PM TO 5:00 PM PT</w:t>
            </w:r>
          </w:p>
          <w:p w14:paraId="25D7DE2C" w14:textId="7626C3C9" w:rsidR="00D32CFD" w:rsidRDefault="00D32CFD" w:rsidP="00D32CFD">
            <w:pPr>
              <w:rPr>
                <w:b/>
                <w:bCs/>
              </w:rPr>
            </w:pPr>
            <w:r w:rsidRPr="00D32CFD">
              <w:rPr>
                <w:b/>
                <w:bCs/>
              </w:rPr>
              <w:t>https://www.evite.com/event/02D26V6NHHDZ6UJ7UEPNXFS7ITIUAA/</w:t>
            </w:r>
          </w:p>
          <w:p w14:paraId="3ECB6586" w14:textId="77777777" w:rsidR="00D32CFD" w:rsidRDefault="00D32CFD" w:rsidP="00D3781D"/>
          <w:p w14:paraId="7B393EA6" w14:textId="77777777" w:rsidR="00D32CFD" w:rsidRDefault="00D32CFD" w:rsidP="00D3781D">
            <w:r w:rsidRPr="00D32CFD">
              <w:rPr>
                <w:b/>
                <w:bCs/>
              </w:rPr>
              <w:t>Training</w:t>
            </w:r>
            <w:r>
              <w:t>:</w:t>
            </w:r>
          </w:p>
          <w:p w14:paraId="62D93CA3" w14:textId="6D9802EF" w:rsidR="00D32CFD" w:rsidRDefault="00D32CFD" w:rsidP="00D3781D">
            <w:r w:rsidRPr="00D32CFD">
              <w:t>Under the Scope by Jessica Alic</w:t>
            </w:r>
            <w:r>
              <w:t>d</w:t>
            </w:r>
            <w:r w:rsidRPr="00D32CFD">
              <w:t>an.</w:t>
            </w:r>
            <w:r w:rsidR="00507CDA">
              <w:t xml:space="preserve"> </w:t>
            </w:r>
            <w:hyperlink r:id="rId19" w:history="1">
              <w:r w:rsidR="00507CDA">
                <w:rPr>
                  <w:rStyle w:val="Hyperlink"/>
                </w:rPr>
                <w:t>Webinar Link</w:t>
              </w:r>
            </w:hyperlink>
          </w:p>
          <w:p w14:paraId="42F146E5" w14:textId="6D157E6F" w:rsidR="00D32CFD" w:rsidRDefault="00D32CFD" w:rsidP="00D3781D">
            <w:pPr>
              <w:rPr>
                <w:b/>
                <w:bCs/>
              </w:rPr>
            </w:pPr>
          </w:p>
          <w:p w14:paraId="6CA06C45" w14:textId="65E18AB7" w:rsidR="00BA14E3" w:rsidRDefault="00BA14E3" w:rsidP="00D3781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Winner of the Starbucks </w:t>
            </w:r>
            <w:r w:rsidRPr="004B4027">
              <w:rPr>
                <w:b/>
                <w:bCs/>
                <w:highlight w:val="yellow"/>
              </w:rPr>
              <w:t>gift card:</w:t>
            </w:r>
            <w:r>
              <w:rPr>
                <w:b/>
                <w:bCs/>
              </w:rPr>
              <w:t xml:space="preserve"> </w:t>
            </w:r>
          </w:p>
          <w:p w14:paraId="366ED859" w14:textId="77777777" w:rsidR="00BA14E3" w:rsidRDefault="00BA14E3" w:rsidP="00D3781D">
            <w:pPr>
              <w:rPr>
                <w:b/>
                <w:bCs/>
              </w:rPr>
            </w:pPr>
          </w:p>
          <w:p w14:paraId="7B74E26A" w14:textId="42F81959" w:rsidR="00D3781D" w:rsidRPr="000D0D40" w:rsidRDefault="00D3781D" w:rsidP="00D3781D">
            <w:pPr>
              <w:rPr>
                <w:b/>
                <w:bCs/>
              </w:rPr>
            </w:pPr>
            <w:r w:rsidRPr="000D0D40">
              <w:rPr>
                <w:b/>
                <w:bCs/>
              </w:rPr>
              <w:t xml:space="preserve">NEXT MEETING: Wednesday, </w:t>
            </w:r>
            <w:r>
              <w:rPr>
                <w:b/>
                <w:bCs/>
              </w:rPr>
              <w:t>April 12</w:t>
            </w:r>
            <w:r w:rsidRPr="000D0D40">
              <w:rPr>
                <w:b/>
                <w:bCs/>
              </w:rPr>
              <w:t>, 2023</w:t>
            </w:r>
          </w:p>
          <w:p w14:paraId="4E1F0241" w14:textId="77777777" w:rsidR="00D3781D" w:rsidRDefault="00D3781D" w:rsidP="00D3781D"/>
          <w:p w14:paraId="16A65A4C" w14:textId="77777777" w:rsidR="00D3781D" w:rsidRDefault="00D3781D" w:rsidP="00D3781D">
            <w:r>
              <w:t>Location: Sharp Copley, 5651 Copley Dr, San Diego, CA 92111, Room C</w:t>
            </w:r>
          </w:p>
          <w:p w14:paraId="06E2D18E" w14:textId="1BFA0437" w:rsidR="00D3781D" w:rsidRDefault="00D3781D" w:rsidP="00D3781D">
            <w:r>
              <w:t>Sharp Copley is within the “substantial tier” and currently does not allow food inside</w:t>
            </w:r>
          </w:p>
          <w:p w14:paraId="468DF40D" w14:textId="77777777" w:rsidR="00D3781D" w:rsidRDefault="00D3781D" w:rsidP="00D3781D"/>
          <w:p w14:paraId="10565DC9" w14:textId="399EBF8D" w:rsidR="00BF7D2B" w:rsidRDefault="00D3781D" w:rsidP="00BF7D2B">
            <w:r>
              <w:t xml:space="preserve">Virtual Link: </w:t>
            </w:r>
            <w:hyperlink r:id="rId20" w:history="1">
              <w:r w:rsidR="00B7409A">
                <w:rPr>
                  <w:rStyle w:val="Hyperlink"/>
                </w:rPr>
                <w:t>APIC ZOOM Meeting Link April 12, 2023</w:t>
              </w:r>
            </w:hyperlink>
          </w:p>
          <w:p w14:paraId="23BC2D10" w14:textId="3ABD6EF4" w:rsidR="00BF7D2B" w:rsidRDefault="00BF7D2B" w:rsidP="00BF7D2B"/>
        </w:tc>
        <w:tc>
          <w:tcPr>
            <w:tcW w:w="2315" w:type="dxa"/>
          </w:tcPr>
          <w:p w14:paraId="0113CECE" w14:textId="742DE802" w:rsidR="00D3781D" w:rsidRDefault="00D3781D" w:rsidP="00D3781D">
            <w:r>
              <w:t>None</w:t>
            </w:r>
          </w:p>
          <w:p w14:paraId="1983CA86" w14:textId="77777777" w:rsidR="00D3781D" w:rsidRDefault="00D3781D" w:rsidP="00D3781D"/>
          <w:p w14:paraId="6FFD4607" w14:textId="77777777" w:rsidR="00D3781D" w:rsidRDefault="00D3781D" w:rsidP="00D3781D"/>
          <w:p w14:paraId="62746218" w14:textId="77777777" w:rsidR="00D3781D" w:rsidRDefault="00D3781D" w:rsidP="00D3781D"/>
          <w:p w14:paraId="25E40DC2" w14:textId="77777777" w:rsidR="00D3781D" w:rsidRDefault="00D3781D" w:rsidP="00D3781D"/>
          <w:p w14:paraId="38F0998D" w14:textId="77777777" w:rsidR="00D3781D" w:rsidRDefault="00D3781D" w:rsidP="00D3781D"/>
          <w:p w14:paraId="013F9A68" w14:textId="77777777" w:rsidR="00D3781D" w:rsidRDefault="00D3781D" w:rsidP="00D3781D"/>
          <w:p w14:paraId="001335A4" w14:textId="77777777" w:rsidR="00D3781D" w:rsidRDefault="00D3781D" w:rsidP="00D3781D"/>
          <w:p w14:paraId="2BDAAA34" w14:textId="77777777" w:rsidR="00D3781D" w:rsidRDefault="00D3781D" w:rsidP="00D3781D"/>
          <w:p w14:paraId="36C19F24" w14:textId="77777777" w:rsidR="00BF7D2B" w:rsidRDefault="00BF7D2B" w:rsidP="00D3781D"/>
          <w:p w14:paraId="3539FF64" w14:textId="77777777" w:rsidR="00BF7D2B" w:rsidRDefault="00BF7D2B" w:rsidP="00D3781D"/>
          <w:p w14:paraId="72FF7572" w14:textId="77777777" w:rsidR="00BF7D2B" w:rsidRDefault="00BF7D2B" w:rsidP="00D3781D"/>
          <w:p w14:paraId="18FC15FA" w14:textId="77777777" w:rsidR="00BF7D2B" w:rsidRDefault="00BF7D2B" w:rsidP="00D3781D"/>
          <w:p w14:paraId="05197C42" w14:textId="535AEB92" w:rsidR="00BF7D2B" w:rsidRPr="00912BCB" w:rsidRDefault="00BF7D2B" w:rsidP="00D3781D">
            <w:r>
              <w:t xml:space="preserve">Reach out to </w:t>
            </w:r>
            <w:r w:rsidR="00B7409A">
              <w:t xml:space="preserve">APIC </w:t>
            </w:r>
            <w:r>
              <w:t>practice guidance</w:t>
            </w:r>
            <w:r w:rsidR="00B7409A">
              <w:t>, ask them to revisit.</w:t>
            </w:r>
          </w:p>
        </w:tc>
      </w:tr>
      <w:tr w:rsidR="00D3781D" w:rsidRPr="00912BCB" w14:paraId="1D703A40" w14:textId="77777777" w:rsidTr="00C36399">
        <w:tc>
          <w:tcPr>
            <w:tcW w:w="2070" w:type="dxa"/>
          </w:tcPr>
          <w:p w14:paraId="21FAEE70" w14:textId="494AD365" w:rsidR="00D3781D" w:rsidRPr="00912BCB" w:rsidRDefault="00D3781D" w:rsidP="00D3781D">
            <w:pPr>
              <w:ind w:left="330" w:hanging="330"/>
            </w:pPr>
            <w:r w:rsidRPr="00912BCB">
              <w:t>1</w:t>
            </w:r>
            <w:r>
              <w:t>8</w:t>
            </w:r>
            <w:r w:rsidRPr="00912BCB">
              <w:t>. Adjournment</w:t>
            </w:r>
          </w:p>
        </w:tc>
        <w:tc>
          <w:tcPr>
            <w:tcW w:w="1606" w:type="dxa"/>
          </w:tcPr>
          <w:p w14:paraId="56E64730" w14:textId="511AF703" w:rsidR="00D3781D" w:rsidRPr="00912BCB" w:rsidRDefault="00D3781D" w:rsidP="00D3781D">
            <w:r w:rsidRPr="008E76FE">
              <w:t xml:space="preserve">Jarrod Becasen </w:t>
            </w:r>
          </w:p>
        </w:tc>
        <w:tc>
          <w:tcPr>
            <w:tcW w:w="8399" w:type="dxa"/>
          </w:tcPr>
          <w:p w14:paraId="1282FD98" w14:textId="1D61567A" w:rsidR="00D3781D" w:rsidRDefault="00D3781D" w:rsidP="00D3781D">
            <w:r>
              <w:t xml:space="preserve">TIME:   </w:t>
            </w:r>
            <w:r w:rsidR="00824586">
              <w:t>1</w:t>
            </w:r>
            <w:r w:rsidR="00507CDA">
              <w:t>530</w:t>
            </w:r>
          </w:p>
          <w:p w14:paraId="5B45DE11" w14:textId="19C70D40" w:rsidR="00D3781D" w:rsidRPr="00912BCB" w:rsidRDefault="00D3781D" w:rsidP="00D3781D"/>
        </w:tc>
        <w:tc>
          <w:tcPr>
            <w:tcW w:w="2315" w:type="dxa"/>
          </w:tcPr>
          <w:p w14:paraId="22652604" w14:textId="464758FB" w:rsidR="00D3781D" w:rsidRPr="00912BCB" w:rsidRDefault="00D3781D" w:rsidP="00D3781D">
            <w:r>
              <w:t>None</w:t>
            </w:r>
          </w:p>
        </w:tc>
      </w:tr>
    </w:tbl>
    <w:p w14:paraId="099403AB" w14:textId="0E5D62F5" w:rsidR="00891A21" w:rsidRDefault="00891A21" w:rsidP="00A726F7"/>
    <w:p w14:paraId="2FAA0E72" w14:textId="06D41E07" w:rsidR="00891A21" w:rsidRDefault="00DE663B" w:rsidP="00A726F7">
      <w:r>
        <w:rPr>
          <w:noProof/>
        </w:rPr>
        <w:lastRenderedPageBreak/>
        <w:drawing>
          <wp:inline distT="0" distB="0" distL="0" distR="0" wp14:anchorId="1290A5CC" wp14:editId="303581AD">
            <wp:extent cx="9182100" cy="740748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97653" cy="742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A21" w:rsidSect="000C4D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5C26"/>
    <w:multiLevelType w:val="hybridMultilevel"/>
    <w:tmpl w:val="8D683A24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E57"/>
    <w:multiLevelType w:val="hybridMultilevel"/>
    <w:tmpl w:val="560A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0E"/>
    <w:multiLevelType w:val="hybridMultilevel"/>
    <w:tmpl w:val="81D675B8"/>
    <w:lvl w:ilvl="0" w:tplc="793086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78E4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447FA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A7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908A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F02B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BE9C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58BB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FC7A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06B7F6F"/>
    <w:multiLevelType w:val="hybridMultilevel"/>
    <w:tmpl w:val="0F04924C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1249"/>
    <w:multiLevelType w:val="hybridMultilevel"/>
    <w:tmpl w:val="B05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25BCB"/>
    <w:multiLevelType w:val="hybridMultilevel"/>
    <w:tmpl w:val="D9DC8410"/>
    <w:lvl w:ilvl="0" w:tplc="FFFFFFFF">
      <w:start w:val="1"/>
      <w:numFmt w:val="decimal"/>
      <w:lvlText w:val="%1."/>
      <w:lvlJc w:val="left"/>
      <w:pPr>
        <w:ind w:left="1201" w:hanging="360"/>
      </w:pPr>
    </w:lvl>
    <w:lvl w:ilvl="1" w:tplc="FFFFFFFF" w:tentative="1">
      <w:start w:val="1"/>
      <w:numFmt w:val="lowerLetter"/>
      <w:lvlText w:val="%2."/>
      <w:lvlJc w:val="left"/>
      <w:pPr>
        <w:ind w:left="1921" w:hanging="360"/>
      </w:pPr>
    </w:lvl>
    <w:lvl w:ilvl="2" w:tplc="FFFFFFFF" w:tentative="1">
      <w:start w:val="1"/>
      <w:numFmt w:val="lowerRoman"/>
      <w:lvlText w:val="%3."/>
      <w:lvlJc w:val="right"/>
      <w:pPr>
        <w:ind w:left="2641" w:hanging="180"/>
      </w:pPr>
    </w:lvl>
    <w:lvl w:ilvl="3" w:tplc="FFFFFFFF" w:tentative="1">
      <w:start w:val="1"/>
      <w:numFmt w:val="decimal"/>
      <w:lvlText w:val="%4."/>
      <w:lvlJc w:val="left"/>
      <w:pPr>
        <w:ind w:left="3361" w:hanging="360"/>
      </w:pPr>
    </w:lvl>
    <w:lvl w:ilvl="4" w:tplc="FFFFFFFF" w:tentative="1">
      <w:start w:val="1"/>
      <w:numFmt w:val="lowerLetter"/>
      <w:lvlText w:val="%5."/>
      <w:lvlJc w:val="left"/>
      <w:pPr>
        <w:ind w:left="4081" w:hanging="360"/>
      </w:pPr>
    </w:lvl>
    <w:lvl w:ilvl="5" w:tplc="FFFFFFFF" w:tentative="1">
      <w:start w:val="1"/>
      <w:numFmt w:val="lowerRoman"/>
      <w:lvlText w:val="%6."/>
      <w:lvlJc w:val="right"/>
      <w:pPr>
        <w:ind w:left="4801" w:hanging="180"/>
      </w:pPr>
    </w:lvl>
    <w:lvl w:ilvl="6" w:tplc="FFFFFFFF" w:tentative="1">
      <w:start w:val="1"/>
      <w:numFmt w:val="decimal"/>
      <w:lvlText w:val="%7."/>
      <w:lvlJc w:val="left"/>
      <w:pPr>
        <w:ind w:left="5521" w:hanging="360"/>
      </w:pPr>
    </w:lvl>
    <w:lvl w:ilvl="7" w:tplc="FFFFFFFF" w:tentative="1">
      <w:start w:val="1"/>
      <w:numFmt w:val="lowerLetter"/>
      <w:lvlText w:val="%8."/>
      <w:lvlJc w:val="left"/>
      <w:pPr>
        <w:ind w:left="6241" w:hanging="360"/>
      </w:pPr>
    </w:lvl>
    <w:lvl w:ilvl="8" w:tplc="FFFFFFFF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6" w15:restartNumberingAfterBreak="0">
    <w:nsid w:val="1AD212FB"/>
    <w:multiLevelType w:val="hybridMultilevel"/>
    <w:tmpl w:val="A024FF0E"/>
    <w:lvl w:ilvl="0" w:tplc="FF9833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C07"/>
    <w:multiLevelType w:val="hybridMultilevel"/>
    <w:tmpl w:val="3A44A83C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3CAD"/>
    <w:multiLevelType w:val="hybridMultilevel"/>
    <w:tmpl w:val="0788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47224"/>
    <w:multiLevelType w:val="hybridMultilevel"/>
    <w:tmpl w:val="3AA41536"/>
    <w:lvl w:ilvl="0" w:tplc="2A3806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F82D5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F0CB5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0AAC8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26CD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2A7E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FE46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E888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B419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E3458ED"/>
    <w:multiLevelType w:val="hybridMultilevel"/>
    <w:tmpl w:val="C9AA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555E2"/>
    <w:multiLevelType w:val="hybridMultilevel"/>
    <w:tmpl w:val="30520116"/>
    <w:lvl w:ilvl="0" w:tplc="FFFFFFFF">
      <w:start w:val="1"/>
      <w:numFmt w:val="decimal"/>
      <w:lvlText w:val="%1."/>
      <w:lvlJc w:val="left"/>
      <w:pPr>
        <w:ind w:left="1682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2" w15:restartNumberingAfterBreak="0">
    <w:nsid w:val="307A769F"/>
    <w:multiLevelType w:val="hybridMultilevel"/>
    <w:tmpl w:val="F1C83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91DFE"/>
    <w:multiLevelType w:val="hybridMultilevel"/>
    <w:tmpl w:val="83F4B218"/>
    <w:lvl w:ilvl="0" w:tplc="040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14" w15:restartNumberingAfterBreak="0">
    <w:nsid w:val="3D4B1411"/>
    <w:multiLevelType w:val="hybridMultilevel"/>
    <w:tmpl w:val="E9B682C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92F15"/>
    <w:multiLevelType w:val="hybridMultilevel"/>
    <w:tmpl w:val="8D18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D0CEC"/>
    <w:multiLevelType w:val="hybridMultilevel"/>
    <w:tmpl w:val="DBF86BC6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74D52"/>
    <w:multiLevelType w:val="hybridMultilevel"/>
    <w:tmpl w:val="C0DE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A31AD"/>
    <w:multiLevelType w:val="hybridMultilevel"/>
    <w:tmpl w:val="32DC6B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68C1"/>
    <w:multiLevelType w:val="hybridMultilevel"/>
    <w:tmpl w:val="5A4EE13E"/>
    <w:lvl w:ilvl="0" w:tplc="CA0E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C0228"/>
    <w:multiLevelType w:val="hybridMultilevel"/>
    <w:tmpl w:val="21E23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8A9"/>
    <w:multiLevelType w:val="hybridMultilevel"/>
    <w:tmpl w:val="D9DC8410"/>
    <w:lvl w:ilvl="0" w:tplc="0409000F">
      <w:start w:val="1"/>
      <w:numFmt w:val="decimal"/>
      <w:lvlText w:val="%1."/>
      <w:lvlJc w:val="left"/>
      <w:pPr>
        <w:ind w:left="1201" w:hanging="360"/>
      </w:p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22" w15:restartNumberingAfterBreak="0">
    <w:nsid w:val="5C5164DD"/>
    <w:multiLevelType w:val="hybridMultilevel"/>
    <w:tmpl w:val="A1A26D02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D5F2C"/>
    <w:multiLevelType w:val="hybridMultilevel"/>
    <w:tmpl w:val="BE1A6284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24" w15:restartNumberingAfterBreak="0">
    <w:nsid w:val="6ED83545"/>
    <w:multiLevelType w:val="hybridMultilevel"/>
    <w:tmpl w:val="B0B6D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30D6C"/>
    <w:multiLevelType w:val="hybridMultilevel"/>
    <w:tmpl w:val="97A8A73A"/>
    <w:lvl w:ilvl="0" w:tplc="7222EE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 w15:restartNumberingAfterBreak="0">
    <w:nsid w:val="7B525CA8"/>
    <w:multiLevelType w:val="hybridMultilevel"/>
    <w:tmpl w:val="612C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E5332"/>
    <w:multiLevelType w:val="hybridMultilevel"/>
    <w:tmpl w:val="32DC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802884">
    <w:abstractNumId w:val="8"/>
  </w:num>
  <w:num w:numId="2" w16cid:durableId="1028019478">
    <w:abstractNumId w:val="26"/>
  </w:num>
  <w:num w:numId="3" w16cid:durableId="1020820337">
    <w:abstractNumId w:val="21"/>
  </w:num>
  <w:num w:numId="4" w16cid:durableId="870804326">
    <w:abstractNumId w:val="5"/>
  </w:num>
  <w:num w:numId="5" w16cid:durableId="624390969">
    <w:abstractNumId w:val="11"/>
  </w:num>
  <w:num w:numId="6" w16cid:durableId="763310037">
    <w:abstractNumId w:val="27"/>
  </w:num>
  <w:num w:numId="7" w16cid:durableId="1702393474">
    <w:abstractNumId w:val="18"/>
  </w:num>
  <w:num w:numId="8" w16cid:durableId="2139906921">
    <w:abstractNumId w:val="25"/>
  </w:num>
  <w:num w:numId="9" w16cid:durableId="2096658530">
    <w:abstractNumId w:val="4"/>
  </w:num>
  <w:num w:numId="10" w16cid:durableId="1935167341">
    <w:abstractNumId w:val="10"/>
  </w:num>
  <w:num w:numId="11" w16cid:durableId="1518273202">
    <w:abstractNumId w:val="24"/>
  </w:num>
  <w:num w:numId="12" w16cid:durableId="881206339">
    <w:abstractNumId w:val="17"/>
  </w:num>
  <w:num w:numId="13" w16cid:durableId="924652283">
    <w:abstractNumId w:val="15"/>
  </w:num>
  <w:num w:numId="14" w16cid:durableId="2034068828">
    <w:abstractNumId w:val="9"/>
  </w:num>
  <w:num w:numId="15" w16cid:durableId="1302731762">
    <w:abstractNumId w:val="1"/>
  </w:num>
  <w:num w:numId="16" w16cid:durableId="2038310022">
    <w:abstractNumId w:val="3"/>
  </w:num>
  <w:num w:numId="17" w16cid:durableId="365183020">
    <w:abstractNumId w:val="0"/>
  </w:num>
  <w:num w:numId="18" w16cid:durableId="1385443447">
    <w:abstractNumId w:val="20"/>
  </w:num>
  <w:num w:numId="19" w16cid:durableId="1623923811">
    <w:abstractNumId w:val="19"/>
  </w:num>
  <w:num w:numId="20" w16cid:durableId="532962937">
    <w:abstractNumId w:val="14"/>
  </w:num>
  <w:num w:numId="21" w16cid:durableId="799612633">
    <w:abstractNumId w:val="16"/>
  </w:num>
  <w:num w:numId="22" w16cid:durableId="1325087516">
    <w:abstractNumId w:val="23"/>
  </w:num>
  <w:num w:numId="23" w16cid:durableId="1549994208">
    <w:abstractNumId w:val="13"/>
  </w:num>
  <w:num w:numId="24" w16cid:durableId="679160768">
    <w:abstractNumId w:val="12"/>
  </w:num>
  <w:num w:numId="25" w16cid:durableId="592401534">
    <w:abstractNumId w:val="7"/>
  </w:num>
  <w:num w:numId="26" w16cid:durableId="949892869">
    <w:abstractNumId w:val="2"/>
  </w:num>
  <w:num w:numId="27" w16cid:durableId="1894189915">
    <w:abstractNumId w:val="22"/>
  </w:num>
  <w:num w:numId="28" w16cid:durableId="13134380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1C"/>
    <w:rsid w:val="00002F03"/>
    <w:rsid w:val="000067BE"/>
    <w:rsid w:val="000071D8"/>
    <w:rsid w:val="0001008C"/>
    <w:rsid w:val="0002319B"/>
    <w:rsid w:val="0004760D"/>
    <w:rsid w:val="000624A1"/>
    <w:rsid w:val="00075B4F"/>
    <w:rsid w:val="00083122"/>
    <w:rsid w:val="00090A5B"/>
    <w:rsid w:val="000B418A"/>
    <w:rsid w:val="000C4D24"/>
    <w:rsid w:val="000D0D40"/>
    <w:rsid w:val="000E5021"/>
    <w:rsid w:val="000F05FD"/>
    <w:rsid w:val="000F61AC"/>
    <w:rsid w:val="000F6A09"/>
    <w:rsid w:val="00104AB3"/>
    <w:rsid w:val="001059E7"/>
    <w:rsid w:val="001206A2"/>
    <w:rsid w:val="00126E96"/>
    <w:rsid w:val="00134E5F"/>
    <w:rsid w:val="00135018"/>
    <w:rsid w:val="00140659"/>
    <w:rsid w:val="0014255F"/>
    <w:rsid w:val="0016781C"/>
    <w:rsid w:val="00197F40"/>
    <w:rsid w:val="001B028F"/>
    <w:rsid w:val="001B1A79"/>
    <w:rsid w:val="001C1D25"/>
    <w:rsid w:val="001C349D"/>
    <w:rsid w:val="001D38CC"/>
    <w:rsid w:val="001D4D49"/>
    <w:rsid w:val="0020078D"/>
    <w:rsid w:val="002215B8"/>
    <w:rsid w:val="00226B18"/>
    <w:rsid w:val="00240872"/>
    <w:rsid w:val="002474FD"/>
    <w:rsid w:val="00254D1F"/>
    <w:rsid w:val="00277F4A"/>
    <w:rsid w:val="00291637"/>
    <w:rsid w:val="002C1508"/>
    <w:rsid w:val="00302054"/>
    <w:rsid w:val="00315F0F"/>
    <w:rsid w:val="00323EFC"/>
    <w:rsid w:val="003318A8"/>
    <w:rsid w:val="00331B1A"/>
    <w:rsid w:val="00335E26"/>
    <w:rsid w:val="00342F6B"/>
    <w:rsid w:val="0035208A"/>
    <w:rsid w:val="00370CDC"/>
    <w:rsid w:val="003968DF"/>
    <w:rsid w:val="003B2596"/>
    <w:rsid w:val="003B2EA5"/>
    <w:rsid w:val="003D296C"/>
    <w:rsid w:val="003F41BF"/>
    <w:rsid w:val="00422784"/>
    <w:rsid w:val="004257DB"/>
    <w:rsid w:val="00446391"/>
    <w:rsid w:val="00452D68"/>
    <w:rsid w:val="004657F7"/>
    <w:rsid w:val="0046650E"/>
    <w:rsid w:val="0048393C"/>
    <w:rsid w:val="004964D5"/>
    <w:rsid w:val="004B4027"/>
    <w:rsid w:val="004B40D2"/>
    <w:rsid w:val="004D1D76"/>
    <w:rsid w:val="004D47FA"/>
    <w:rsid w:val="004D6C86"/>
    <w:rsid w:val="004E2B90"/>
    <w:rsid w:val="004E7BD1"/>
    <w:rsid w:val="004F737C"/>
    <w:rsid w:val="00507CDA"/>
    <w:rsid w:val="00511AB0"/>
    <w:rsid w:val="00517E9D"/>
    <w:rsid w:val="00534384"/>
    <w:rsid w:val="00535D41"/>
    <w:rsid w:val="00535D7E"/>
    <w:rsid w:val="005578D2"/>
    <w:rsid w:val="0056120C"/>
    <w:rsid w:val="005909EE"/>
    <w:rsid w:val="00595B2F"/>
    <w:rsid w:val="00596D0F"/>
    <w:rsid w:val="005C52BD"/>
    <w:rsid w:val="005D037D"/>
    <w:rsid w:val="005E30C1"/>
    <w:rsid w:val="005E66E4"/>
    <w:rsid w:val="005F7A4E"/>
    <w:rsid w:val="00611E01"/>
    <w:rsid w:val="00613703"/>
    <w:rsid w:val="00630ED3"/>
    <w:rsid w:val="006358E6"/>
    <w:rsid w:val="00635D88"/>
    <w:rsid w:val="006468F7"/>
    <w:rsid w:val="00651381"/>
    <w:rsid w:val="00661C1D"/>
    <w:rsid w:val="00661D65"/>
    <w:rsid w:val="006647A1"/>
    <w:rsid w:val="00664A5F"/>
    <w:rsid w:val="00665A22"/>
    <w:rsid w:val="006713A5"/>
    <w:rsid w:val="006B11BC"/>
    <w:rsid w:val="006B27CD"/>
    <w:rsid w:val="006B4ED1"/>
    <w:rsid w:val="007054CB"/>
    <w:rsid w:val="00710D14"/>
    <w:rsid w:val="00723678"/>
    <w:rsid w:val="00740BCA"/>
    <w:rsid w:val="00753B96"/>
    <w:rsid w:val="00766C7B"/>
    <w:rsid w:val="00773E3D"/>
    <w:rsid w:val="007806ED"/>
    <w:rsid w:val="007963FD"/>
    <w:rsid w:val="007A223F"/>
    <w:rsid w:val="007C717C"/>
    <w:rsid w:val="007D1329"/>
    <w:rsid w:val="00815FA5"/>
    <w:rsid w:val="008174F0"/>
    <w:rsid w:val="00824586"/>
    <w:rsid w:val="008502B7"/>
    <w:rsid w:val="00855D9A"/>
    <w:rsid w:val="008708C6"/>
    <w:rsid w:val="008772AA"/>
    <w:rsid w:val="0088068E"/>
    <w:rsid w:val="008809C9"/>
    <w:rsid w:val="00891A21"/>
    <w:rsid w:val="00893067"/>
    <w:rsid w:val="00894D9B"/>
    <w:rsid w:val="008A04F7"/>
    <w:rsid w:val="008A0D47"/>
    <w:rsid w:val="008C5AE5"/>
    <w:rsid w:val="008E76FE"/>
    <w:rsid w:val="008F4BCC"/>
    <w:rsid w:val="008F5BCF"/>
    <w:rsid w:val="00912BCB"/>
    <w:rsid w:val="0091347F"/>
    <w:rsid w:val="009462D1"/>
    <w:rsid w:val="009531AF"/>
    <w:rsid w:val="00967323"/>
    <w:rsid w:val="0097510B"/>
    <w:rsid w:val="0097664E"/>
    <w:rsid w:val="009852FE"/>
    <w:rsid w:val="009954B6"/>
    <w:rsid w:val="009A18FD"/>
    <w:rsid w:val="009C2467"/>
    <w:rsid w:val="009E3E41"/>
    <w:rsid w:val="00A01ADE"/>
    <w:rsid w:val="00A05529"/>
    <w:rsid w:val="00A100DE"/>
    <w:rsid w:val="00A21B0F"/>
    <w:rsid w:val="00A30028"/>
    <w:rsid w:val="00A33ACE"/>
    <w:rsid w:val="00A42BBE"/>
    <w:rsid w:val="00A4325C"/>
    <w:rsid w:val="00A503F9"/>
    <w:rsid w:val="00A5672D"/>
    <w:rsid w:val="00A64DBC"/>
    <w:rsid w:val="00A70C9E"/>
    <w:rsid w:val="00A726F7"/>
    <w:rsid w:val="00A74168"/>
    <w:rsid w:val="00A742FD"/>
    <w:rsid w:val="00A90112"/>
    <w:rsid w:val="00A97BBD"/>
    <w:rsid w:val="00AA2CEB"/>
    <w:rsid w:val="00AB7A16"/>
    <w:rsid w:val="00AC12C9"/>
    <w:rsid w:val="00AD3E2A"/>
    <w:rsid w:val="00AD61B3"/>
    <w:rsid w:val="00AE2303"/>
    <w:rsid w:val="00AE2C0B"/>
    <w:rsid w:val="00AE34A5"/>
    <w:rsid w:val="00AE40A0"/>
    <w:rsid w:val="00AE7AA9"/>
    <w:rsid w:val="00B04422"/>
    <w:rsid w:val="00B05F0E"/>
    <w:rsid w:val="00B14217"/>
    <w:rsid w:val="00B600CF"/>
    <w:rsid w:val="00B7409A"/>
    <w:rsid w:val="00B910D7"/>
    <w:rsid w:val="00BA14E3"/>
    <w:rsid w:val="00BB7954"/>
    <w:rsid w:val="00BF7D2B"/>
    <w:rsid w:val="00C23D02"/>
    <w:rsid w:val="00C36399"/>
    <w:rsid w:val="00C4605D"/>
    <w:rsid w:val="00C66C95"/>
    <w:rsid w:val="00C73C1A"/>
    <w:rsid w:val="00CA68DE"/>
    <w:rsid w:val="00CB177B"/>
    <w:rsid w:val="00CB1F60"/>
    <w:rsid w:val="00CB4245"/>
    <w:rsid w:val="00CC2EA8"/>
    <w:rsid w:val="00CC3D65"/>
    <w:rsid w:val="00CC5057"/>
    <w:rsid w:val="00CF3AE7"/>
    <w:rsid w:val="00D2232C"/>
    <w:rsid w:val="00D32CFD"/>
    <w:rsid w:val="00D3781D"/>
    <w:rsid w:val="00D51428"/>
    <w:rsid w:val="00D77BB0"/>
    <w:rsid w:val="00D855D8"/>
    <w:rsid w:val="00D86105"/>
    <w:rsid w:val="00D863B0"/>
    <w:rsid w:val="00D92D7A"/>
    <w:rsid w:val="00D953E8"/>
    <w:rsid w:val="00DC0140"/>
    <w:rsid w:val="00DD0086"/>
    <w:rsid w:val="00DE0D34"/>
    <w:rsid w:val="00DE663B"/>
    <w:rsid w:val="00E002EA"/>
    <w:rsid w:val="00E00FBE"/>
    <w:rsid w:val="00E10986"/>
    <w:rsid w:val="00E13F7C"/>
    <w:rsid w:val="00E141D1"/>
    <w:rsid w:val="00E25AB6"/>
    <w:rsid w:val="00E533A2"/>
    <w:rsid w:val="00E54C28"/>
    <w:rsid w:val="00E56110"/>
    <w:rsid w:val="00E60CF0"/>
    <w:rsid w:val="00E918EC"/>
    <w:rsid w:val="00E97A34"/>
    <w:rsid w:val="00EA18B0"/>
    <w:rsid w:val="00EB14D1"/>
    <w:rsid w:val="00EC418B"/>
    <w:rsid w:val="00EF1A81"/>
    <w:rsid w:val="00F018C6"/>
    <w:rsid w:val="00F03A65"/>
    <w:rsid w:val="00F04ADD"/>
    <w:rsid w:val="00F2494E"/>
    <w:rsid w:val="00F27FDB"/>
    <w:rsid w:val="00F3500D"/>
    <w:rsid w:val="00F517D9"/>
    <w:rsid w:val="00F67650"/>
    <w:rsid w:val="00F819BD"/>
    <w:rsid w:val="00F833FB"/>
    <w:rsid w:val="00F83A28"/>
    <w:rsid w:val="00F845E6"/>
    <w:rsid w:val="00FD3E9D"/>
    <w:rsid w:val="00FF177E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BC69"/>
  <w15:docId w15:val="{5D5743BF-EB21-4606-8325-80234E0C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1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1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12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9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pic.org/important-links-tools/" TargetMode="External"/><Relationship Id="rId13" Type="http://schemas.openxmlformats.org/officeDocument/2006/relationships/hyperlink" Target="https://higherlogicdownload.s3.amazonaws.com/APIC/99e02149-c1d1-4740-9e58-0306e97a6ef3/UploadedImages/missionviejocampusmap.pdf" TargetMode="External"/><Relationship Id="rId18" Type="http://schemas.openxmlformats.org/officeDocument/2006/relationships/hyperlink" Target="http://www.sdcms.org/about-sdcms/committees-commissions/sdcms-germ-commission.aspx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sdapic.org/2023-summer-event/" TargetMode="External"/><Relationship Id="rId12" Type="http://schemas.openxmlformats.org/officeDocument/2006/relationships/hyperlink" Target="https://community.apic.org/cacc/events/meetings" TargetMode="External"/><Relationship Id="rId17" Type="http://schemas.openxmlformats.org/officeDocument/2006/relationships/hyperlink" Target="https://sdapic.org/wp-content/uploads/2023/03/HAV_Vaccination_Reminder_for_Healthcare_Providers_0216202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ac.org/event-4811349" TargetMode="External"/><Relationship Id="rId20" Type="http://schemas.openxmlformats.org/officeDocument/2006/relationships/hyperlink" Target="https://apic.zoom.us/j/89108082766?pwd=SWFSdlczNDZNQVA0TGwrRW9BUFlx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uvdi.tellwise.com/rest/v1/url/redirect/eyJJZCI6MTE4MzY0MzMxNDk5NTQyNywiSW52aXRhdGlvbklkIjoxMTg0MDI2MDg2NTc2MzIyfQ__;!!CaRYG0c8Xg!AaU9tp8n0WhXfw4NHAJQI2WEj2b5vVCHsvXx6GmLPuw0hArDdJyxCyP884LaaJIKEM-dhQ0i01b-MBzD-nAo5vl4J1A5XnY$" TargetMode="External"/><Relationship Id="rId11" Type="http://schemas.openxmlformats.org/officeDocument/2006/relationships/hyperlink" Target="https://forms.gle/pJzRgucefbC1SLgv7" TargetMode="External"/><Relationship Id="rId5" Type="http://schemas.openxmlformats.org/officeDocument/2006/relationships/hyperlink" Target="https://sdapic.org/wp-content/uploads/2023/03/SDIC_minutes-02.08.2023.docx" TargetMode="External"/><Relationship Id="rId15" Type="http://schemas.openxmlformats.org/officeDocument/2006/relationships/hyperlink" Target="https://idac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ommunity.apic.org/cacc/events/meetings" TargetMode="External"/><Relationship Id="rId19" Type="http://schemas.openxmlformats.org/officeDocument/2006/relationships/hyperlink" Target="https://sdapic.org/wp-content/uploads/2023/03/Webinar-03-22-23-Improved-Outcomes-Using-UV-Disinfe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edevents.com/c/medical-conferences-2023/association-for-professionals-in-infection-control-and-epidemiology-apic-2023" TargetMode="External"/><Relationship Id="rId14" Type="http://schemas.openxmlformats.org/officeDocument/2006/relationships/hyperlink" Target="https://apic.zoom.us/j/88938586944?pwd=UytrZTh4ZG4zZEoya1lvNEdCb2NUUT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Cavaness, Patricia</dc:creator>
  <cp:lastModifiedBy>Marlatt, Margaret</cp:lastModifiedBy>
  <cp:revision>62</cp:revision>
  <cp:lastPrinted>2015-05-13T17:53:00Z</cp:lastPrinted>
  <dcterms:created xsi:type="dcterms:W3CDTF">2023-04-10T19:40:00Z</dcterms:created>
  <dcterms:modified xsi:type="dcterms:W3CDTF">2023-04-11T23:48:00Z</dcterms:modified>
</cp:coreProperties>
</file>