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San Diego &amp; Imperial County APIC Chapter 048 - Meeting Minutes</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Date:</w:t>
      </w:r>
      <w:r w:rsidRPr="00486FCF">
        <w:rPr>
          <w:rFonts w:eastAsia="Times New Roman" w:cstheme="minorHAnsi"/>
          <w:szCs w:val="24"/>
        </w:rPr>
        <w:t xml:space="preserve"> August 13, 2025 </w:t>
      </w:r>
      <w:r w:rsidRPr="00486FCF">
        <w:rPr>
          <w:rFonts w:eastAsia="Times New Roman" w:cstheme="minorHAnsi"/>
          <w:b/>
          <w:bCs/>
          <w:szCs w:val="24"/>
        </w:rPr>
        <w:t>Time:</w:t>
      </w:r>
      <w:r w:rsidRPr="00486FCF">
        <w:rPr>
          <w:rFonts w:eastAsia="Times New Roman" w:cstheme="minorHAnsi"/>
          <w:szCs w:val="24"/>
        </w:rPr>
        <w:t xml:space="preserve"> 1:13 PM - 2:42 PM </w:t>
      </w:r>
      <w:r w:rsidRPr="00486FCF">
        <w:rPr>
          <w:rFonts w:eastAsia="Times New Roman" w:cstheme="minorHAnsi"/>
          <w:b/>
          <w:bCs/>
          <w:szCs w:val="24"/>
        </w:rPr>
        <w:t>Location:</w:t>
      </w:r>
      <w:r w:rsidRPr="00486FCF">
        <w:rPr>
          <w:rFonts w:eastAsia="Times New Roman" w:cstheme="minorHAnsi"/>
          <w:szCs w:val="24"/>
        </w:rPr>
        <w:t xml:space="preserve"> Hybrid (In-person and Virtual)</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I. Attendance</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Board Members &amp; Liaisons Present:</w:t>
      </w:r>
      <w:r w:rsidRPr="00486FCF">
        <w:rPr>
          <w:rFonts w:eastAsia="Times New Roman" w:cstheme="minorHAnsi"/>
          <w:szCs w:val="24"/>
        </w:rPr>
        <w:t xml:space="preserve"> Frank Myers (President), Jessica (CAPIC President), Kristen (Treasurer), Kim Boynton Delahanty (Treasurer), Claudia Sanchez Goad (Nominating Chair), Lisa Mattia (Nominating Committee), Kai Bryant (Education Chair), Cheryl Karn (Legislative Chair), Latrice &amp; Christian Andaya (Social Chairs), Janessa Esteban (Ambulatory Care Liaison), Grace Kang (County of San Diego HHSA Liaison).</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Members &amp; Guests Present:</w:t>
      </w:r>
      <w:r w:rsidRPr="00486FCF">
        <w:rPr>
          <w:rFonts w:eastAsia="Times New Roman" w:cstheme="minorHAnsi"/>
          <w:szCs w:val="24"/>
        </w:rPr>
        <w:t xml:space="preserve"> A total of 69 members and guests </w:t>
      </w:r>
      <w:proofErr w:type="gramStart"/>
      <w:r w:rsidRPr="00486FCF">
        <w:rPr>
          <w:rFonts w:eastAsia="Times New Roman" w:cstheme="minorHAnsi"/>
          <w:szCs w:val="24"/>
        </w:rPr>
        <w:t>were in attendance</w:t>
      </w:r>
      <w:proofErr w:type="gramEnd"/>
      <w:r w:rsidRPr="00486FCF">
        <w:rPr>
          <w:rFonts w:eastAsia="Times New Roman" w:cstheme="minorHAnsi"/>
          <w:szCs w:val="24"/>
        </w:rPr>
        <w:t>, as recorded on the official attendance report.</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II. Call to Order &amp; Welcome</w:t>
      </w:r>
    </w:p>
    <w:p w:rsidR="00486FCF" w:rsidRPr="00486FCF" w:rsidRDefault="00486FCF" w:rsidP="00486FCF">
      <w:pPr>
        <w:spacing w:before="100" w:beforeAutospacing="1" w:after="100" w:afterAutospacing="1" w:line="240" w:lineRule="auto"/>
        <w:rPr>
          <w:rFonts w:eastAsia="Times New Roman" w:cstheme="minorHAnsi"/>
          <w:szCs w:val="24"/>
        </w:rPr>
      </w:pPr>
      <w:proofErr w:type="gramStart"/>
      <w:r w:rsidRPr="00486FCF">
        <w:rPr>
          <w:rFonts w:eastAsia="Times New Roman" w:cstheme="minorHAnsi"/>
          <w:szCs w:val="24"/>
        </w:rPr>
        <w:t>The business meeting was called to order at 1:13 PM by Chapter President Frank Myers</w:t>
      </w:r>
      <w:proofErr w:type="gramEnd"/>
      <w:r w:rsidRPr="00486FCF">
        <w:rPr>
          <w:rFonts w:eastAsia="Times New Roman" w:cstheme="minorHAnsi"/>
          <w:szCs w:val="24"/>
        </w:rPr>
        <w:t>.</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III. Sponsor Recognition</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Frank Myers thanked the meeting sponsors, </w:t>
      </w:r>
      <w:proofErr w:type="spellStart"/>
      <w:r w:rsidRPr="00486FCF">
        <w:rPr>
          <w:rFonts w:eastAsia="Times New Roman" w:cstheme="minorHAnsi"/>
          <w:b/>
          <w:bCs/>
          <w:szCs w:val="24"/>
        </w:rPr>
        <w:t>N</w:t>
      </w:r>
      <w:r>
        <w:rPr>
          <w:rFonts w:eastAsia="Times New Roman" w:cstheme="minorHAnsi"/>
          <w:b/>
          <w:bCs/>
          <w:szCs w:val="24"/>
        </w:rPr>
        <w:t>u</w:t>
      </w:r>
      <w:r w:rsidRPr="00486FCF">
        <w:rPr>
          <w:rFonts w:eastAsia="Times New Roman" w:cstheme="minorHAnsi"/>
          <w:b/>
          <w:bCs/>
          <w:szCs w:val="24"/>
        </w:rPr>
        <w:t>Trace</w:t>
      </w:r>
      <w:proofErr w:type="spellEnd"/>
      <w:r w:rsidRPr="00486FCF">
        <w:rPr>
          <w:rFonts w:eastAsia="Times New Roman" w:cstheme="minorHAnsi"/>
          <w:szCs w:val="24"/>
        </w:rPr>
        <w:t xml:space="preserve"> and </w:t>
      </w:r>
      <w:r w:rsidRPr="00486FCF">
        <w:rPr>
          <w:rFonts w:eastAsia="Times New Roman" w:cstheme="minorHAnsi"/>
          <w:b/>
          <w:bCs/>
          <w:szCs w:val="24"/>
        </w:rPr>
        <w:t>Watchdog AI</w:t>
      </w:r>
      <w:r w:rsidRPr="00486FCF">
        <w:rPr>
          <w:rFonts w:eastAsia="Times New Roman" w:cstheme="minorHAnsi"/>
          <w:szCs w:val="24"/>
        </w:rPr>
        <w:t>, for providing lunch for the in-person attendees.</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IV. Introductions &amp; Certifications</w:t>
      </w:r>
    </w:p>
    <w:p w:rsidR="00486FCF" w:rsidRPr="00486FCF" w:rsidRDefault="00486FCF" w:rsidP="00486FCF">
      <w:pPr>
        <w:numPr>
          <w:ilvl w:val="0"/>
          <w:numId w:val="1"/>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New Members &amp; First-Time Attendees:</w:t>
      </w:r>
    </w:p>
    <w:p w:rsidR="00486FCF" w:rsidRPr="00486FCF" w:rsidRDefault="00486FCF" w:rsidP="00486FCF">
      <w:pPr>
        <w:numPr>
          <w:ilvl w:val="1"/>
          <w:numId w:val="1"/>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A new Infection </w:t>
      </w:r>
      <w:proofErr w:type="spellStart"/>
      <w:r w:rsidRPr="00486FCF">
        <w:rPr>
          <w:rFonts w:eastAsia="Times New Roman" w:cstheme="minorHAnsi"/>
          <w:szCs w:val="24"/>
        </w:rPr>
        <w:t>Preventionist</w:t>
      </w:r>
      <w:proofErr w:type="spellEnd"/>
      <w:r w:rsidRPr="00486FCF">
        <w:rPr>
          <w:rFonts w:eastAsia="Times New Roman" w:cstheme="minorHAnsi"/>
          <w:szCs w:val="24"/>
        </w:rPr>
        <w:t xml:space="preserve"> (IP) from Kaiser Zion (4 weeks in the role).</w:t>
      </w:r>
    </w:p>
    <w:p w:rsidR="00486FCF" w:rsidRPr="00486FCF" w:rsidRDefault="00486FCF" w:rsidP="00486FCF">
      <w:pPr>
        <w:numPr>
          <w:ilvl w:val="1"/>
          <w:numId w:val="1"/>
        </w:numPr>
        <w:spacing w:before="100" w:beforeAutospacing="1" w:after="100" w:afterAutospacing="1" w:line="240" w:lineRule="auto"/>
        <w:rPr>
          <w:rFonts w:eastAsia="Times New Roman" w:cstheme="minorHAnsi"/>
          <w:szCs w:val="24"/>
        </w:rPr>
      </w:pPr>
      <w:proofErr w:type="spellStart"/>
      <w:r w:rsidRPr="00486FCF">
        <w:rPr>
          <w:rFonts w:eastAsia="Times New Roman" w:cstheme="minorHAnsi"/>
          <w:szCs w:val="24"/>
        </w:rPr>
        <w:t>Sriharsha</w:t>
      </w:r>
      <w:proofErr w:type="spellEnd"/>
      <w:r w:rsidRPr="00486FCF">
        <w:rPr>
          <w:rFonts w:eastAsia="Times New Roman" w:cstheme="minorHAnsi"/>
          <w:szCs w:val="24"/>
        </w:rPr>
        <w:t>, an IP from Hemet Global Medical Center.</w:t>
      </w:r>
    </w:p>
    <w:p w:rsidR="00486FCF" w:rsidRPr="00486FCF" w:rsidRDefault="00486FCF" w:rsidP="00486FCF">
      <w:pPr>
        <w:numPr>
          <w:ilvl w:val="1"/>
          <w:numId w:val="1"/>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Yesenia </w:t>
      </w:r>
      <w:proofErr w:type="spellStart"/>
      <w:r w:rsidRPr="00486FCF">
        <w:rPr>
          <w:rFonts w:eastAsia="Times New Roman" w:cstheme="minorHAnsi"/>
          <w:szCs w:val="24"/>
        </w:rPr>
        <w:t>Olais</w:t>
      </w:r>
      <w:proofErr w:type="spellEnd"/>
      <w:r w:rsidRPr="00486FCF">
        <w:rPr>
          <w:rFonts w:eastAsia="Times New Roman" w:cstheme="minorHAnsi"/>
          <w:szCs w:val="24"/>
        </w:rPr>
        <w:t xml:space="preserve"> from </w:t>
      </w:r>
      <w:proofErr w:type="spellStart"/>
      <w:r w:rsidRPr="00486FCF">
        <w:rPr>
          <w:rFonts w:eastAsia="Times New Roman" w:cstheme="minorHAnsi"/>
          <w:szCs w:val="24"/>
        </w:rPr>
        <w:t>Onvida</w:t>
      </w:r>
      <w:proofErr w:type="spellEnd"/>
      <w:r w:rsidRPr="00486FCF">
        <w:rPr>
          <w:rFonts w:eastAsia="Times New Roman" w:cstheme="minorHAnsi"/>
          <w:szCs w:val="24"/>
        </w:rPr>
        <w:t xml:space="preserve"> Health in Yuma, AZ.</w:t>
      </w:r>
    </w:p>
    <w:p w:rsidR="00486FCF" w:rsidRPr="00486FCF" w:rsidRDefault="00486FCF" w:rsidP="00486FCF">
      <w:pPr>
        <w:numPr>
          <w:ilvl w:val="1"/>
          <w:numId w:val="1"/>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Nikki </w:t>
      </w:r>
      <w:proofErr w:type="spellStart"/>
      <w:r w:rsidRPr="00486FCF">
        <w:rPr>
          <w:rFonts w:eastAsia="Times New Roman" w:cstheme="minorHAnsi"/>
          <w:szCs w:val="24"/>
        </w:rPr>
        <w:t>Perillo</w:t>
      </w:r>
      <w:proofErr w:type="spellEnd"/>
      <w:r w:rsidRPr="00486FCF">
        <w:rPr>
          <w:rFonts w:eastAsia="Times New Roman" w:cstheme="minorHAnsi"/>
          <w:szCs w:val="24"/>
        </w:rPr>
        <w:t>, Reusable Medical Equipment Coordinator at Sharp Grossmont Hospital (First-time attendee).</w:t>
      </w:r>
    </w:p>
    <w:p w:rsidR="00486FCF" w:rsidRPr="00486FCF" w:rsidRDefault="00486FCF" w:rsidP="00486FCF">
      <w:pPr>
        <w:numPr>
          <w:ilvl w:val="0"/>
          <w:numId w:val="1"/>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Certifications:</w:t>
      </w:r>
    </w:p>
    <w:p w:rsidR="00486FCF" w:rsidRPr="00486FCF" w:rsidRDefault="00486FCF" w:rsidP="00486FCF">
      <w:pPr>
        <w:numPr>
          <w:ilvl w:val="1"/>
          <w:numId w:val="1"/>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Brenda Rivera </w:t>
      </w:r>
      <w:proofErr w:type="gramStart"/>
      <w:r w:rsidRPr="00486FCF">
        <w:rPr>
          <w:rFonts w:eastAsia="Times New Roman" w:cstheme="minorHAnsi"/>
          <w:szCs w:val="24"/>
        </w:rPr>
        <w:t>was congratulated</w:t>
      </w:r>
      <w:proofErr w:type="gramEnd"/>
      <w:r w:rsidRPr="00486FCF">
        <w:rPr>
          <w:rFonts w:eastAsia="Times New Roman" w:cstheme="minorHAnsi"/>
          <w:szCs w:val="24"/>
        </w:rPr>
        <w:t xml:space="preserve"> for renewing her CIC certification.</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V. Approval of Previous Minutes</w:t>
      </w:r>
    </w:p>
    <w:p w:rsidR="00486FCF" w:rsidRPr="00486FCF" w:rsidRDefault="00486FCF" w:rsidP="00486FCF">
      <w:pPr>
        <w:numPr>
          <w:ilvl w:val="0"/>
          <w:numId w:val="2"/>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The minutes from the April/May meeting </w:t>
      </w:r>
      <w:proofErr w:type="gramStart"/>
      <w:r w:rsidRPr="00486FCF">
        <w:rPr>
          <w:rFonts w:eastAsia="Times New Roman" w:cstheme="minorHAnsi"/>
          <w:szCs w:val="24"/>
        </w:rPr>
        <w:t>were presented</w:t>
      </w:r>
      <w:proofErr w:type="gramEnd"/>
      <w:r w:rsidRPr="00486FCF">
        <w:rPr>
          <w:rFonts w:eastAsia="Times New Roman" w:cstheme="minorHAnsi"/>
          <w:szCs w:val="24"/>
        </w:rPr>
        <w:t xml:space="preserve"> for approval.</w:t>
      </w:r>
    </w:p>
    <w:p w:rsidR="00486FCF" w:rsidRPr="00486FCF" w:rsidRDefault="00486FCF" w:rsidP="00486FCF">
      <w:pPr>
        <w:numPr>
          <w:ilvl w:val="0"/>
          <w:numId w:val="2"/>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Motion to Approve:</w:t>
      </w:r>
      <w:r w:rsidRPr="00486FCF">
        <w:rPr>
          <w:rFonts w:eastAsia="Times New Roman" w:cstheme="minorHAnsi"/>
          <w:szCs w:val="24"/>
        </w:rPr>
        <w:t xml:space="preserve"> A motion </w:t>
      </w:r>
      <w:proofErr w:type="gramStart"/>
      <w:r w:rsidRPr="00486FCF">
        <w:rPr>
          <w:rFonts w:eastAsia="Times New Roman" w:cstheme="minorHAnsi"/>
          <w:szCs w:val="24"/>
        </w:rPr>
        <w:t>was made</w:t>
      </w:r>
      <w:proofErr w:type="gramEnd"/>
      <w:r w:rsidRPr="00486FCF">
        <w:rPr>
          <w:rFonts w:eastAsia="Times New Roman" w:cstheme="minorHAnsi"/>
          <w:szCs w:val="24"/>
        </w:rPr>
        <w:t xml:space="preserve"> to approve the minutes.</w:t>
      </w:r>
    </w:p>
    <w:p w:rsidR="00486FCF" w:rsidRPr="00486FCF" w:rsidRDefault="00486FCF" w:rsidP="00486FCF">
      <w:pPr>
        <w:numPr>
          <w:ilvl w:val="0"/>
          <w:numId w:val="2"/>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Second:</w:t>
      </w:r>
      <w:r w:rsidRPr="00486FCF">
        <w:rPr>
          <w:rFonts w:eastAsia="Times New Roman" w:cstheme="minorHAnsi"/>
          <w:szCs w:val="24"/>
        </w:rPr>
        <w:t xml:space="preserve"> Jessica.</w:t>
      </w:r>
    </w:p>
    <w:p w:rsidR="00486FCF" w:rsidRPr="00486FCF" w:rsidRDefault="00486FCF" w:rsidP="00486FCF">
      <w:pPr>
        <w:numPr>
          <w:ilvl w:val="0"/>
          <w:numId w:val="2"/>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Vote:</w:t>
      </w:r>
      <w:r w:rsidRPr="00486FCF">
        <w:rPr>
          <w:rFonts w:eastAsia="Times New Roman" w:cstheme="minorHAnsi"/>
          <w:szCs w:val="24"/>
        </w:rPr>
        <w:t xml:space="preserve"> The motion carried unanimously.</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VI. Board &amp; Committee Reports</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A. President’s Report (Frank Myers)</w:t>
      </w:r>
    </w:p>
    <w:p w:rsidR="00486FCF" w:rsidRPr="00486FCF" w:rsidRDefault="00486FCF" w:rsidP="00486FCF">
      <w:pPr>
        <w:numPr>
          <w:ilvl w:val="0"/>
          <w:numId w:val="3"/>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Chapter Conference:</w:t>
      </w:r>
      <w:r w:rsidRPr="00486FCF">
        <w:rPr>
          <w:rFonts w:eastAsia="Times New Roman" w:cstheme="minorHAnsi"/>
          <w:szCs w:val="24"/>
        </w:rPr>
        <w:t xml:space="preserve"> The annual chapter conference </w:t>
      </w:r>
      <w:proofErr w:type="gramStart"/>
      <w:r w:rsidRPr="00486FCF">
        <w:rPr>
          <w:rFonts w:eastAsia="Times New Roman" w:cstheme="minorHAnsi"/>
          <w:szCs w:val="24"/>
        </w:rPr>
        <w:t>will be held</w:t>
      </w:r>
      <w:proofErr w:type="gramEnd"/>
      <w:r w:rsidRPr="00486FCF">
        <w:rPr>
          <w:rFonts w:eastAsia="Times New Roman" w:cstheme="minorHAnsi"/>
          <w:szCs w:val="24"/>
        </w:rPr>
        <w:t xml:space="preserve"> at Pala Mesa Resort in Fallbrook. Early bird registration ends September </w:t>
      </w:r>
      <w:proofErr w:type="gramStart"/>
      <w:r w:rsidRPr="00486FCF">
        <w:rPr>
          <w:rFonts w:eastAsia="Times New Roman" w:cstheme="minorHAnsi"/>
          <w:szCs w:val="24"/>
        </w:rPr>
        <w:t>12th</w:t>
      </w:r>
      <w:proofErr w:type="gramEnd"/>
      <w:r w:rsidRPr="00486FCF">
        <w:rPr>
          <w:rFonts w:eastAsia="Times New Roman" w:cstheme="minorHAnsi"/>
          <w:szCs w:val="24"/>
        </w:rPr>
        <w:t xml:space="preserve">. The keynote panel will feature a chronological review of </w:t>
      </w:r>
      <w:r w:rsidRPr="00486FCF">
        <w:rPr>
          <w:rFonts w:eastAsia="Times New Roman" w:cstheme="minorHAnsi"/>
          <w:szCs w:val="24"/>
        </w:rPr>
        <w:lastRenderedPageBreak/>
        <w:t xml:space="preserve">IP challenges through the decades, with speakers including Frank Myers, </w:t>
      </w:r>
      <w:proofErr w:type="spellStart"/>
      <w:r w:rsidRPr="00486FCF">
        <w:rPr>
          <w:rFonts w:eastAsia="Times New Roman" w:cstheme="minorHAnsi"/>
          <w:szCs w:val="24"/>
        </w:rPr>
        <w:t>Lito</w:t>
      </w:r>
      <w:proofErr w:type="spellEnd"/>
      <w:r w:rsidRPr="00486FCF">
        <w:rPr>
          <w:rFonts w:eastAsia="Times New Roman" w:cstheme="minorHAnsi"/>
          <w:szCs w:val="24"/>
        </w:rPr>
        <w:t xml:space="preserve">, Kim Boynton Delahanty, and Jessica. The National APIC President, Devin </w:t>
      </w:r>
      <w:proofErr w:type="spellStart"/>
      <w:r w:rsidRPr="00486FCF">
        <w:rPr>
          <w:rFonts w:eastAsia="Times New Roman" w:cstheme="minorHAnsi"/>
          <w:szCs w:val="24"/>
        </w:rPr>
        <w:t>Jopf</w:t>
      </w:r>
      <w:proofErr w:type="spellEnd"/>
      <w:r w:rsidRPr="00486FCF">
        <w:rPr>
          <w:rFonts w:eastAsia="Times New Roman" w:cstheme="minorHAnsi"/>
          <w:szCs w:val="24"/>
        </w:rPr>
        <w:t>, will also speak on future challenges.</w:t>
      </w:r>
    </w:p>
    <w:p w:rsidR="00486FCF" w:rsidRPr="00486FCF" w:rsidRDefault="00486FCF" w:rsidP="00486FCF">
      <w:pPr>
        <w:numPr>
          <w:ilvl w:val="0"/>
          <w:numId w:val="3"/>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Biohazardous Waste:</w:t>
      </w:r>
      <w:r w:rsidRPr="00486FCF">
        <w:rPr>
          <w:rFonts w:eastAsia="Times New Roman" w:cstheme="minorHAnsi"/>
          <w:szCs w:val="24"/>
        </w:rPr>
        <w:t xml:space="preserve"> Jessica provided an update on the letter sent by a California APIC (CAPIC) workgroup to CDPH, the California Hospital Association, and others regarding new, stricter interpretations of biohazardous waste regulations. District attorneys have been involved, leading to significant fines for hospitals. The goal is to open a dialogue and find a sensible middle ground.</w:t>
      </w:r>
    </w:p>
    <w:p w:rsidR="00486FCF" w:rsidRPr="00486FCF" w:rsidRDefault="00486FCF" w:rsidP="00486FCF">
      <w:pPr>
        <w:numPr>
          <w:ilvl w:val="0"/>
          <w:numId w:val="3"/>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Chapter Awards:</w:t>
      </w:r>
      <w:r w:rsidRPr="00486FCF">
        <w:rPr>
          <w:rFonts w:eastAsia="Times New Roman" w:cstheme="minorHAnsi"/>
          <w:szCs w:val="24"/>
        </w:rPr>
        <w:t xml:space="preserve"> Frank announced new chapter awards to recognize outstanding IPs and projects within the chapter, including IP of the Year and a Lifetime Achievement award.</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B. Treasurer’s Report (Kristen)</w:t>
      </w:r>
      <w:r w:rsidRPr="00486FCF">
        <w:rPr>
          <w:rFonts w:eastAsia="Times New Roman" w:cstheme="minorHAnsi"/>
          <w:szCs w:val="24"/>
        </w:rPr>
        <w:t xml:space="preserve"> </w:t>
      </w:r>
      <w:proofErr w:type="gramStart"/>
      <w:r w:rsidRPr="00486FCF">
        <w:rPr>
          <w:rFonts w:eastAsia="Times New Roman" w:cstheme="minorHAnsi"/>
          <w:szCs w:val="24"/>
        </w:rPr>
        <w:t>A</w:t>
      </w:r>
      <w:proofErr w:type="gramEnd"/>
      <w:r w:rsidRPr="00486FCF">
        <w:rPr>
          <w:rFonts w:eastAsia="Times New Roman" w:cstheme="minorHAnsi"/>
          <w:szCs w:val="24"/>
        </w:rPr>
        <w:t xml:space="preserve"> summary of the chapter's finances for May, June, and July 2025 was provided:</w:t>
      </w:r>
    </w:p>
    <w:p w:rsidR="00486FCF" w:rsidRPr="00486FCF" w:rsidRDefault="00486FCF" w:rsidP="00486FCF">
      <w:pPr>
        <w:numPr>
          <w:ilvl w:val="0"/>
          <w:numId w:val="4"/>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May:</w:t>
      </w:r>
      <w:r w:rsidRPr="00486FCF">
        <w:rPr>
          <w:rFonts w:eastAsia="Times New Roman" w:cstheme="minorHAnsi"/>
          <w:szCs w:val="24"/>
        </w:rPr>
        <w:t xml:space="preserve"> Started with $1,894. Ended with $2,724.</w:t>
      </w:r>
    </w:p>
    <w:p w:rsidR="00486FCF" w:rsidRPr="00486FCF" w:rsidRDefault="00486FCF" w:rsidP="00486FCF">
      <w:pPr>
        <w:numPr>
          <w:ilvl w:val="0"/>
          <w:numId w:val="4"/>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June:</w:t>
      </w:r>
      <w:r w:rsidRPr="00486FCF">
        <w:rPr>
          <w:rFonts w:eastAsia="Times New Roman" w:cstheme="minorHAnsi"/>
          <w:szCs w:val="24"/>
        </w:rPr>
        <w:t xml:space="preserve"> Started with $2,724. Received over $8,000 in conference registration. Major expenses included an education award and a deposit for the conference photo booth. Ended with $9,539.</w:t>
      </w:r>
    </w:p>
    <w:p w:rsidR="00486FCF" w:rsidRPr="00486FCF" w:rsidRDefault="00486FCF" w:rsidP="00486FCF">
      <w:pPr>
        <w:numPr>
          <w:ilvl w:val="0"/>
          <w:numId w:val="4"/>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July:</w:t>
      </w:r>
      <w:r w:rsidRPr="00486FCF">
        <w:rPr>
          <w:rFonts w:eastAsia="Times New Roman" w:cstheme="minorHAnsi"/>
          <w:szCs w:val="24"/>
        </w:rPr>
        <w:t xml:space="preserve"> Started with $9,539. Major expense was $775 for the summer social. Ended with $12,564.</w:t>
      </w:r>
    </w:p>
    <w:p w:rsidR="00486FCF" w:rsidRPr="00486FCF" w:rsidRDefault="00486FCF" w:rsidP="00486FCF">
      <w:pPr>
        <w:numPr>
          <w:ilvl w:val="0"/>
          <w:numId w:val="4"/>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Mutual Funds:</w:t>
      </w:r>
      <w:r w:rsidRPr="00486FCF">
        <w:rPr>
          <w:rFonts w:eastAsia="Times New Roman" w:cstheme="minorHAnsi"/>
          <w:szCs w:val="24"/>
        </w:rPr>
        <w:t xml:space="preserve"> The mutual fund account balance as of July 31, 2025, was $30,203.</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C. Membership Report</w:t>
      </w:r>
    </w:p>
    <w:p w:rsidR="00486FCF" w:rsidRPr="00486FCF" w:rsidRDefault="00486FCF" w:rsidP="00486FCF">
      <w:pPr>
        <w:numPr>
          <w:ilvl w:val="0"/>
          <w:numId w:val="5"/>
        </w:numPr>
        <w:spacing w:before="100" w:beforeAutospacing="1" w:after="100" w:afterAutospacing="1" w:line="240" w:lineRule="auto"/>
        <w:rPr>
          <w:rFonts w:eastAsia="Times New Roman" w:cstheme="minorHAnsi"/>
          <w:szCs w:val="24"/>
        </w:rPr>
      </w:pPr>
      <w:r w:rsidRPr="00486FCF">
        <w:rPr>
          <w:rFonts w:eastAsia="Times New Roman" w:cstheme="minorHAnsi"/>
          <w:szCs w:val="24"/>
        </w:rPr>
        <w:t>As of August 1, 2025, the chapter has 135 members (98 full active, 37 associate).</w:t>
      </w:r>
    </w:p>
    <w:p w:rsidR="00486FCF" w:rsidRPr="00486FCF" w:rsidRDefault="00486FCF" w:rsidP="00486FCF">
      <w:pPr>
        <w:numPr>
          <w:ilvl w:val="0"/>
          <w:numId w:val="5"/>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49 members hold the CIC certification, and </w:t>
      </w:r>
      <w:proofErr w:type="gramStart"/>
      <w:r w:rsidRPr="00486FCF">
        <w:rPr>
          <w:rFonts w:eastAsia="Times New Roman" w:cstheme="minorHAnsi"/>
          <w:szCs w:val="24"/>
        </w:rPr>
        <w:t>2</w:t>
      </w:r>
      <w:proofErr w:type="gramEnd"/>
      <w:r w:rsidRPr="00486FCF">
        <w:rPr>
          <w:rFonts w:eastAsia="Times New Roman" w:cstheme="minorHAnsi"/>
          <w:szCs w:val="24"/>
        </w:rPr>
        <w:t xml:space="preserve"> hold the LTC-CIC.</w:t>
      </w:r>
    </w:p>
    <w:p w:rsidR="00486FCF" w:rsidRPr="00486FCF" w:rsidRDefault="00486FCF" w:rsidP="00486FCF">
      <w:pPr>
        <w:numPr>
          <w:ilvl w:val="0"/>
          <w:numId w:val="5"/>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The chapter has welcomed </w:t>
      </w:r>
      <w:proofErr w:type="gramStart"/>
      <w:r w:rsidRPr="00486FCF">
        <w:rPr>
          <w:rFonts w:eastAsia="Times New Roman" w:cstheme="minorHAnsi"/>
          <w:szCs w:val="24"/>
        </w:rPr>
        <w:t>7</w:t>
      </w:r>
      <w:proofErr w:type="gramEnd"/>
      <w:r w:rsidRPr="00486FCF">
        <w:rPr>
          <w:rFonts w:eastAsia="Times New Roman" w:cstheme="minorHAnsi"/>
          <w:szCs w:val="24"/>
        </w:rPr>
        <w:t xml:space="preserve"> new members since the last meeting in May.</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D. Nominating &amp; Awards Committee Report (Claudia Sanchez Goad)</w:t>
      </w:r>
    </w:p>
    <w:p w:rsidR="00486FCF" w:rsidRPr="00486FCF" w:rsidRDefault="00486FCF" w:rsidP="00486FCF">
      <w:pPr>
        <w:numPr>
          <w:ilvl w:val="0"/>
          <w:numId w:val="6"/>
        </w:numPr>
        <w:spacing w:before="100" w:beforeAutospacing="1" w:after="100" w:afterAutospacing="1" w:line="240" w:lineRule="auto"/>
        <w:rPr>
          <w:rFonts w:eastAsia="Times New Roman" w:cstheme="minorHAnsi"/>
          <w:szCs w:val="24"/>
        </w:rPr>
      </w:pPr>
      <w:r w:rsidRPr="00486FCF">
        <w:rPr>
          <w:rFonts w:eastAsia="Times New Roman" w:cstheme="minorHAnsi"/>
          <w:szCs w:val="24"/>
        </w:rPr>
        <w:t>Nominations are open for the 2026 board, including the Education Chair and chairs for the Membership, Social, and Nominating committees.</w:t>
      </w:r>
    </w:p>
    <w:p w:rsidR="00486FCF" w:rsidRPr="00486FCF" w:rsidRDefault="00486FCF" w:rsidP="00486FCF">
      <w:pPr>
        <w:numPr>
          <w:ilvl w:val="0"/>
          <w:numId w:val="6"/>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A Google Form </w:t>
      </w:r>
      <w:proofErr w:type="gramStart"/>
      <w:r w:rsidRPr="00486FCF">
        <w:rPr>
          <w:rFonts w:eastAsia="Times New Roman" w:cstheme="minorHAnsi"/>
          <w:szCs w:val="24"/>
        </w:rPr>
        <w:t>will be sent</w:t>
      </w:r>
      <w:proofErr w:type="gramEnd"/>
      <w:r w:rsidRPr="00486FCF">
        <w:rPr>
          <w:rFonts w:eastAsia="Times New Roman" w:cstheme="minorHAnsi"/>
          <w:szCs w:val="24"/>
        </w:rPr>
        <w:t xml:space="preserve"> out for members to nominate colleagues for the new chapter awards. Winners </w:t>
      </w:r>
      <w:proofErr w:type="gramStart"/>
      <w:r w:rsidRPr="00486FCF">
        <w:rPr>
          <w:rFonts w:eastAsia="Times New Roman" w:cstheme="minorHAnsi"/>
          <w:szCs w:val="24"/>
        </w:rPr>
        <w:t>will be announced</w:t>
      </w:r>
      <w:proofErr w:type="gramEnd"/>
      <w:r w:rsidRPr="00486FCF">
        <w:rPr>
          <w:rFonts w:eastAsia="Times New Roman" w:cstheme="minorHAnsi"/>
          <w:szCs w:val="24"/>
        </w:rPr>
        <w:t xml:space="preserve"> at the December holiday party.</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E. Education Committee Report (Kai Bryant)</w:t>
      </w:r>
    </w:p>
    <w:p w:rsidR="00486FCF" w:rsidRPr="00486FCF" w:rsidRDefault="00486FCF" w:rsidP="00486FCF">
      <w:pPr>
        <w:numPr>
          <w:ilvl w:val="0"/>
          <w:numId w:val="7"/>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APIC Dental Settings Workshop:</w:t>
      </w:r>
      <w:r w:rsidRPr="00486FCF">
        <w:rPr>
          <w:rFonts w:eastAsia="Times New Roman" w:cstheme="minorHAnsi"/>
          <w:szCs w:val="24"/>
        </w:rPr>
        <w:t xml:space="preserve"> In-person event in Denver, CO, on October </w:t>
      </w:r>
      <w:proofErr w:type="gramStart"/>
      <w:r w:rsidRPr="00486FCF">
        <w:rPr>
          <w:rFonts w:eastAsia="Times New Roman" w:cstheme="minorHAnsi"/>
          <w:szCs w:val="24"/>
        </w:rPr>
        <w:t>2nd</w:t>
      </w:r>
      <w:proofErr w:type="gramEnd"/>
      <w:r w:rsidRPr="00486FCF">
        <w:rPr>
          <w:rFonts w:eastAsia="Times New Roman" w:cstheme="minorHAnsi"/>
          <w:szCs w:val="24"/>
        </w:rPr>
        <w:t>.</w:t>
      </w:r>
    </w:p>
    <w:p w:rsidR="00486FCF" w:rsidRPr="00486FCF" w:rsidRDefault="00486FCF" w:rsidP="00486FCF">
      <w:pPr>
        <w:numPr>
          <w:ilvl w:val="0"/>
          <w:numId w:val="7"/>
        </w:numPr>
        <w:spacing w:before="100" w:beforeAutospacing="1" w:after="100" w:afterAutospacing="1" w:line="240" w:lineRule="auto"/>
        <w:rPr>
          <w:rFonts w:eastAsia="Times New Roman" w:cstheme="minorHAnsi"/>
          <w:szCs w:val="24"/>
        </w:rPr>
      </w:pPr>
      <w:proofErr w:type="spellStart"/>
      <w:r>
        <w:rPr>
          <w:rFonts w:eastAsia="Times New Roman" w:cstheme="minorHAnsi"/>
          <w:b/>
          <w:bCs/>
          <w:szCs w:val="24"/>
        </w:rPr>
        <w:t>Ph</w:t>
      </w:r>
      <w:bookmarkStart w:id="0" w:name="_GoBack"/>
      <w:bookmarkEnd w:id="0"/>
      <w:r w:rsidRPr="00486FCF">
        <w:rPr>
          <w:rFonts w:eastAsia="Times New Roman" w:cstheme="minorHAnsi"/>
          <w:b/>
          <w:bCs/>
          <w:szCs w:val="24"/>
        </w:rPr>
        <w:t>igenics</w:t>
      </w:r>
      <w:proofErr w:type="spellEnd"/>
      <w:r w:rsidRPr="00486FCF">
        <w:rPr>
          <w:rFonts w:eastAsia="Times New Roman" w:cstheme="minorHAnsi"/>
          <w:b/>
          <w:bCs/>
          <w:szCs w:val="24"/>
        </w:rPr>
        <w:t xml:space="preserve"> Webinar:</w:t>
      </w:r>
      <w:r w:rsidRPr="00486FCF">
        <w:rPr>
          <w:rFonts w:eastAsia="Times New Roman" w:cstheme="minorHAnsi"/>
          <w:szCs w:val="24"/>
        </w:rPr>
        <w:t xml:space="preserve"> A virtual discussion on water management programs and ANSI/ASHRAE Standard 514.</w:t>
      </w:r>
    </w:p>
    <w:p w:rsidR="00486FCF" w:rsidRPr="00486FCF" w:rsidRDefault="00486FCF" w:rsidP="00486FCF">
      <w:pPr>
        <w:numPr>
          <w:ilvl w:val="0"/>
          <w:numId w:val="7"/>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County Communicable Disease Meeting:</w:t>
      </w:r>
      <w:r w:rsidRPr="00486FCF">
        <w:rPr>
          <w:rFonts w:eastAsia="Times New Roman" w:cstheme="minorHAnsi"/>
          <w:szCs w:val="24"/>
        </w:rPr>
        <w:t xml:space="preserve"> In-person event hosted by San Diego County Public Health on September 3rd. Topics include vaccine-preventable diseases, Candida </w:t>
      </w:r>
      <w:proofErr w:type="spellStart"/>
      <w:r w:rsidRPr="00486FCF">
        <w:rPr>
          <w:rFonts w:eastAsia="Times New Roman" w:cstheme="minorHAnsi"/>
          <w:szCs w:val="24"/>
        </w:rPr>
        <w:t>auris</w:t>
      </w:r>
      <w:proofErr w:type="spellEnd"/>
      <w:r w:rsidRPr="00486FCF">
        <w:rPr>
          <w:rFonts w:eastAsia="Times New Roman" w:cstheme="minorHAnsi"/>
          <w:szCs w:val="24"/>
        </w:rPr>
        <w:t>, and kissing bugs (Chagas disease).</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F. Legislative Report (Cheryl Karn)</w:t>
      </w:r>
    </w:p>
    <w:p w:rsidR="00486FCF" w:rsidRPr="00486FCF" w:rsidRDefault="00486FCF" w:rsidP="00486FCF">
      <w:pPr>
        <w:numPr>
          <w:ilvl w:val="0"/>
          <w:numId w:val="8"/>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Members were encouraged to sign up for APIC’s </w:t>
      </w:r>
      <w:proofErr w:type="spellStart"/>
      <w:r w:rsidRPr="00486FCF">
        <w:rPr>
          <w:rFonts w:eastAsia="Times New Roman" w:cstheme="minorHAnsi"/>
          <w:szCs w:val="24"/>
        </w:rPr>
        <w:t>VoterVoice</w:t>
      </w:r>
      <w:proofErr w:type="spellEnd"/>
      <w:r w:rsidRPr="00486FCF">
        <w:rPr>
          <w:rFonts w:eastAsia="Times New Roman" w:cstheme="minorHAnsi"/>
          <w:szCs w:val="24"/>
        </w:rPr>
        <w:t xml:space="preserve"> to stay informed on public policy and take action on legislative issues affecting infection prevention.</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G. California APIC (CAPIC) Report (Jessica)</w:t>
      </w:r>
    </w:p>
    <w:p w:rsidR="00486FCF" w:rsidRPr="00486FCF" w:rsidRDefault="00486FCF" w:rsidP="00486FCF">
      <w:pPr>
        <w:numPr>
          <w:ilvl w:val="0"/>
          <w:numId w:val="9"/>
        </w:numPr>
        <w:spacing w:before="100" w:beforeAutospacing="1" w:after="100" w:afterAutospacing="1" w:line="240" w:lineRule="auto"/>
        <w:rPr>
          <w:rFonts w:eastAsia="Times New Roman" w:cstheme="minorHAnsi"/>
          <w:szCs w:val="24"/>
        </w:rPr>
      </w:pPr>
      <w:r w:rsidRPr="00486FCF">
        <w:rPr>
          <w:rFonts w:eastAsia="Times New Roman" w:cstheme="minorHAnsi"/>
          <w:szCs w:val="24"/>
        </w:rPr>
        <w:t>CAPIC is planning a Legislative Day in Sacramento for early February 2026.</w:t>
      </w:r>
    </w:p>
    <w:p w:rsidR="00486FCF" w:rsidRPr="00486FCF" w:rsidRDefault="00486FCF" w:rsidP="00486FCF">
      <w:pPr>
        <w:numPr>
          <w:ilvl w:val="0"/>
          <w:numId w:val="9"/>
        </w:numPr>
        <w:spacing w:before="100" w:beforeAutospacing="1" w:after="100" w:afterAutospacing="1" w:line="240" w:lineRule="auto"/>
        <w:rPr>
          <w:rFonts w:eastAsia="Times New Roman" w:cstheme="minorHAnsi"/>
          <w:szCs w:val="24"/>
        </w:rPr>
      </w:pPr>
      <w:r w:rsidRPr="00486FCF">
        <w:rPr>
          <w:rFonts w:eastAsia="Times New Roman" w:cstheme="minorHAnsi"/>
          <w:szCs w:val="24"/>
        </w:rPr>
        <w:t>Openings are available for CAPIC Director and Vendor Liaison positions.</w:t>
      </w:r>
    </w:p>
    <w:p w:rsidR="00486FCF" w:rsidRPr="00486FCF" w:rsidRDefault="00486FCF" w:rsidP="00486FCF">
      <w:pPr>
        <w:numPr>
          <w:ilvl w:val="0"/>
          <w:numId w:val="9"/>
        </w:numPr>
        <w:spacing w:before="100" w:beforeAutospacing="1" w:after="100" w:afterAutospacing="1" w:line="240" w:lineRule="auto"/>
        <w:rPr>
          <w:rFonts w:eastAsia="Times New Roman" w:cstheme="minorHAnsi"/>
          <w:szCs w:val="24"/>
        </w:rPr>
      </w:pPr>
      <w:r w:rsidRPr="00486FCF">
        <w:rPr>
          <w:rFonts w:eastAsia="Times New Roman" w:cstheme="minorHAnsi"/>
          <w:szCs w:val="24"/>
        </w:rPr>
        <w:lastRenderedPageBreak/>
        <w:t xml:space="preserve">A statewide mentorship program </w:t>
      </w:r>
      <w:proofErr w:type="gramStart"/>
      <w:r w:rsidRPr="00486FCF">
        <w:rPr>
          <w:rFonts w:eastAsia="Times New Roman" w:cstheme="minorHAnsi"/>
          <w:szCs w:val="24"/>
        </w:rPr>
        <w:t>has been launched</w:t>
      </w:r>
      <w:proofErr w:type="gramEnd"/>
      <w:r w:rsidRPr="00486FCF">
        <w:rPr>
          <w:rFonts w:eastAsia="Times New Roman" w:cstheme="minorHAnsi"/>
          <w:szCs w:val="24"/>
        </w:rPr>
        <w:t xml:space="preserve"> with 54 participants.</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H. Social Committee Report (Latrice &amp; Christian Andaya)</w:t>
      </w:r>
    </w:p>
    <w:p w:rsidR="00486FCF" w:rsidRPr="00486FCF" w:rsidRDefault="00486FCF" w:rsidP="00486FCF">
      <w:pPr>
        <w:numPr>
          <w:ilvl w:val="0"/>
          <w:numId w:val="10"/>
        </w:numPr>
        <w:spacing w:before="100" w:beforeAutospacing="1" w:after="100" w:afterAutospacing="1" w:line="240" w:lineRule="auto"/>
        <w:rPr>
          <w:rFonts w:eastAsia="Times New Roman" w:cstheme="minorHAnsi"/>
          <w:szCs w:val="24"/>
        </w:rPr>
      </w:pPr>
      <w:r w:rsidRPr="00486FCF">
        <w:rPr>
          <w:rFonts w:eastAsia="Times New Roman" w:cstheme="minorHAnsi"/>
          <w:szCs w:val="24"/>
        </w:rPr>
        <w:t>The summer social at Liberty Station was a great success, with food, games, and networking.</w:t>
      </w:r>
    </w:p>
    <w:p w:rsidR="00486FCF" w:rsidRPr="00486FCF" w:rsidRDefault="00486FCF" w:rsidP="00486FCF">
      <w:pPr>
        <w:numPr>
          <w:ilvl w:val="0"/>
          <w:numId w:val="10"/>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Planning for the winter holiday party is underway, with the likely venue being El </w:t>
      </w:r>
      <w:proofErr w:type="spellStart"/>
      <w:r w:rsidRPr="00486FCF">
        <w:rPr>
          <w:rFonts w:eastAsia="Times New Roman" w:cstheme="minorHAnsi"/>
          <w:szCs w:val="24"/>
        </w:rPr>
        <w:t>Torito</w:t>
      </w:r>
      <w:proofErr w:type="spellEnd"/>
      <w:r w:rsidRPr="00486FCF">
        <w:rPr>
          <w:rFonts w:eastAsia="Times New Roman" w:cstheme="minorHAnsi"/>
          <w:szCs w:val="24"/>
        </w:rPr>
        <w:t>.</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VII. Liaison Reports</w:t>
      </w:r>
    </w:p>
    <w:p w:rsidR="00486FCF" w:rsidRPr="00486FCF" w:rsidRDefault="00486FCF" w:rsidP="00486FCF">
      <w:pPr>
        <w:numPr>
          <w:ilvl w:val="0"/>
          <w:numId w:val="11"/>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IDAC (Infectious Diseases Association of California):</w:t>
      </w:r>
      <w:r w:rsidRPr="00486FCF">
        <w:rPr>
          <w:rFonts w:eastAsia="Times New Roman" w:cstheme="minorHAnsi"/>
          <w:szCs w:val="24"/>
        </w:rPr>
        <w:t xml:space="preserve"> The IDAC conference is scheduled for November </w:t>
      </w:r>
      <w:proofErr w:type="gramStart"/>
      <w:r w:rsidRPr="00486FCF">
        <w:rPr>
          <w:rFonts w:eastAsia="Times New Roman" w:cstheme="minorHAnsi"/>
          <w:szCs w:val="24"/>
        </w:rPr>
        <w:t>14th</w:t>
      </w:r>
      <w:proofErr w:type="gramEnd"/>
      <w:r w:rsidRPr="00486FCF">
        <w:rPr>
          <w:rFonts w:eastAsia="Times New Roman" w:cstheme="minorHAnsi"/>
          <w:szCs w:val="24"/>
        </w:rPr>
        <w:t xml:space="preserve"> in San Francisco. Efforts </w:t>
      </w:r>
      <w:proofErr w:type="gramStart"/>
      <w:r w:rsidRPr="00486FCF">
        <w:rPr>
          <w:rFonts w:eastAsia="Times New Roman" w:cstheme="minorHAnsi"/>
          <w:szCs w:val="24"/>
        </w:rPr>
        <w:t>are being made</w:t>
      </w:r>
      <w:proofErr w:type="gramEnd"/>
      <w:r w:rsidRPr="00486FCF">
        <w:rPr>
          <w:rFonts w:eastAsia="Times New Roman" w:cstheme="minorHAnsi"/>
          <w:szCs w:val="24"/>
        </w:rPr>
        <w:t xml:space="preserve"> to improve coordination with APIC chapters to avoid scheduling conflicts.</w:t>
      </w:r>
    </w:p>
    <w:p w:rsidR="00486FCF" w:rsidRPr="00486FCF" w:rsidRDefault="00486FCF" w:rsidP="00486FCF">
      <w:pPr>
        <w:numPr>
          <w:ilvl w:val="0"/>
          <w:numId w:val="11"/>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Germ Commission:</w:t>
      </w:r>
      <w:r w:rsidRPr="00486FCF">
        <w:rPr>
          <w:rFonts w:eastAsia="Times New Roman" w:cstheme="minorHAnsi"/>
          <w:szCs w:val="24"/>
        </w:rPr>
        <w:t xml:space="preserve"> The commission </w:t>
      </w:r>
      <w:proofErr w:type="gramStart"/>
      <w:r w:rsidRPr="00486FCF">
        <w:rPr>
          <w:rFonts w:eastAsia="Times New Roman" w:cstheme="minorHAnsi"/>
          <w:szCs w:val="24"/>
        </w:rPr>
        <w:t>is focused</w:t>
      </w:r>
      <w:proofErr w:type="gramEnd"/>
      <w:r w:rsidRPr="00486FCF">
        <w:rPr>
          <w:rFonts w:eastAsia="Times New Roman" w:cstheme="minorHAnsi"/>
          <w:szCs w:val="24"/>
        </w:rPr>
        <w:t xml:space="preserve"> on reducing the unnecessary treatment of asymptomatic bacteriuria in elderly patients transferred from skilled nursing facilities (SNFs) to prevent C. difficile. They are also reviewing lessons learned from the recent measles case.</w:t>
      </w:r>
    </w:p>
    <w:p w:rsidR="00486FCF" w:rsidRPr="00486FCF" w:rsidRDefault="00486FCF" w:rsidP="00486FCF">
      <w:pPr>
        <w:numPr>
          <w:ilvl w:val="0"/>
          <w:numId w:val="11"/>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Ambulatory Care (Janessa Esteban):</w:t>
      </w:r>
      <w:r w:rsidRPr="00486FCF">
        <w:rPr>
          <w:rFonts w:eastAsia="Times New Roman" w:cstheme="minorHAnsi"/>
          <w:szCs w:val="24"/>
        </w:rPr>
        <w:t xml:space="preserve"> Emphasized the importance of robust training, competency validation, and IP involvement when introducing new equipment and workflows in ambulatory settings.</w:t>
      </w:r>
    </w:p>
    <w:p w:rsidR="00486FCF" w:rsidRPr="00486FCF" w:rsidRDefault="00486FCF" w:rsidP="00486FCF">
      <w:pPr>
        <w:numPr>
          <w:ilvl w:val="0"/>
          <w:numId w:val="11"/>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County of San Diego HHSA (Grace Kang):</w:t>
      </w:r>
    </w:p>
    <w:p w:rsidR="00486FCF" w:rsidRPr="00486FCF" w:rsidRDefault="00486FCF" w:rsidP="00486FCF">
      <w:pPr>
        <w:numPr>
          <w:ilvl w:val="1"/>
          <w:numId w:val="11"/>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Measles Update:</w:t>
      </w:r>
      <w:r w:rsidRPr="00486FCF">
        <w:rPr>
          <w:rFonts w:eastAsia="Times New Roman" w:cstheme="minorHAnsi"/>
          <w:szCs w:val="24"/>
        </w:rPr>
        <w:t xml:space="preserve"> The </w:t>
      </w:r>
      <w:proofErr w:type="gramStart"/>
      <w:r w:rsidRPr="00486FCF">
        <w:rPr>
          <w:rFonts w:eastAsia="Times New Roman" w:cstheme="minorHAnsi"/>
          <w:szCs w:val="24"/>
        </w:rPr>
        <w:t>county</w:t>
      </w:r>
      <w:proofErr w:type="gramEnd"/>
      <w:r w:rsidRPr="00486FCF">
        <w:rPr>
          <w:rFonts w:eastAsia="Times New Roman" w:cstheme="minorHAnsi"/>
          <w:szCs w:val="24"/>
        </w:rPr>
        <w:t xml:space="preserve"> confirmed its first measles case of 2025 in an unimmunized teenager with recent overseas travel. Two healthcare facilities had exposures, but no secondary cases </w:t>
      </w:r>
      <w:proofErr w:type="gramStart"/>
      <w:r w:rsidRPr="00486FCF">
        <w:rPr>
          <w:rFonts w:eastAsia="Times New Roman" w:cstheme="minorHAnsi"/>
          <w:szCs w:val="24"/>
        </w:rPr>
        <w:t>have been identified</w:t>
      </w:r>
      <w:proofErr w:type="gramEnd"/>
      <w:r w:rsidRPr="00486FCF">
        <w:rPr>
          <w:rFonts w:eastAsia="Times New Roman" w:cstheme="minorHAnsi"/>
          <w:szCs w:val="24"/>
        </w:rPr>
        <w:t xml:space="preserve"> to date. The national case count is 1,356.</w:t>
      </w:r>
    </w:p>
    <w:p w:rsidR="00486FCF" w:rsidRPr="00486FCF" w:rsidRDefault="00486FCF" w:rsidP="00486FCF">
      <w:pPr>
        <w:numPr>
          <w:ilvl w:val="1"/>
          <w:numId w:val="11"/>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HAI Report:</w:t>
      </w:r>
      <w:r w:rsidRPr="00486FCF">
        <w:rPr>
          <w:rFonts w:eastAsia="Times New Roman" w:cstheme="minorHAnsi"/>
          <w:szCs w:val="24"/>
        </w:rPr>
        <w:t xml:space="preserve"> The latest Acute Care Hospital HAI Report </w:t>
      </w:r>
      <w:proofErr w:type="gramStart"/>
      <w:r w:rsidRPr="00486FCF">
        <w:rPr>
          <w:rFonts w:eastAsia="Times New Roman" w:cstheme="minorHAnsi"/>
          <w:szCs w:val="24"/>
        </w:rPr>
        <w:t>has been released</w:t>
      </w:r>
      <w:proofErr w:type="gramEnd"/>
      <w:r w:rsidRPr="00486FCF">
        <w:rPr>
          <w:rFonts w:eastAsia="Times New Roman" w:cstheme="minorHAnsi"/>
          <w:szCs w:val="24"/>
        </w:rPr>
        <w:t xml:space="preserve"> to participating hospitals.</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VIII. Vendor Presentation: New Trace &amp; Watchdog AI</w:t>
      </w:r>
    </w:p>
    <w:p w:rsidR="00486FCF" w:rsidRPr="00486FCF" w:rsidRDefault="00486FCF" w:rsidP="00486FCF">
      <w:pPr>
        <w:numPr>
          <w:ilvl w:val="0"/>
          <w:numId w:val="12"/>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Joel Fairbanks (New Trace):</w:t>
      </w:r>
      <w:r w:rsidRPr="00486FCF">
        <w:rPr>
          <w:rFonts w:eastAsia="Times New Roman" w:cstheme="minorHAnsi"/>
          <w:szCs w:val="24"/>
        </w:rPr>
        <w:t xml:space="preserve"> Presented the "Mole," a durable, non-fiber optic borescope designed for inspecting instrument lumens. Its key advantage is its toughness and significantly lower replacement cost ($599) compared to traditional fiber optic scopes.</w:t>
      </w:r>
    </w:p>
    <w:p w:rsidR="00486FCF" w:rsidRPr="00486FCF" w:rsidRDefault="00486FCF" w:rsidP="00486FCF">
      <w:pPr>
        <w:numPr>
          <w:ilvl w:val="0"/>
          <w:numId w:val="12"/>
        </w:numPr>
        <w:spacing w:before="100" w:beforeAutospacing="1" w:after="100" w:afterAutospacing="1" w:line="240" w:lineRule="auto"/>
        <w:rPr>
          <w:rFonts w:eastAsia="Times New Roman" w:cstheme="minorHAnsi"/>
          <w:szCs w:val="24"/>
        </w:rPr>
      </w:pPr>
      <w:proofErr w:type="spellStart"/>
      <w:r w:rsidRPr="00486FCF">
        <w:rPr>
          <w:rFonts w:eastAsia="Times New Roman" w:cstheme="minorHAnsi"/>
          <w:b/>
          <w:bCs/>
          <w:szCs w:val="24"/>
        </w:rPr>
        <w:t>Salmaan</w:t>
      </w:r>
      <w:proofErr w:type="spellEnd"/>
      <w:r w:rsidRPr="00486FCF">
        <w:rPr>
          <w:rFonts w:eastAsia="Times New Roman" w:cstheme="minorHAnsi"/>
          <w:b/>
          <w:bCs/>
          <w:szCs w:val="24"/>
        </w:rPr>
        <w:t xml:space="preserve"> Hameed (Watchdog AI):</w:t>
      </w:r>
      <w:r w:rsidRPr="00486FCF">
        <w:rPr>
          <w:rFonts w:eastAsia="Times New Roman" w:cstheme="minorHAnsi"/>
          <w:szCs w:val="24"/>
        </w:rPr>
        <w:t xml:space="preserve"> Demonstrated the Watchdog AI software, which integrates with borescopes </w:t>
      </w:r>
      <w:proofErr w:type="gramStart"/>
      <w:r w:rsidRPr="00486FCF">
        <w:rPr>
          <w:rFonts w:eastAsia="Times New Roman" w:cstheme="minorHAnsi"/>
          <w:szCs w:val="24"/>
        </w:rPr>
        <w:t>to automatically detect</w:t>
      </w:r>
      <w:proofErr w:type="gramEnd"/>
      <w:r w:rsidRPr="00486FCF">
        <w:rPr>
          <w:rFonts w:eastAsia="Times New Roman" w:cstheme="minorHAnsi"/>
          <w:szCs w:val="24"/>
        </w:rPr>
        <w:t>, count, and document debris, stains, and other potential contamination inside lumens. The AI-driven system helps standardize inspections, provides objective data for quality improvement, and creates an audit-ready trail.</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IX. Educational Roundtable: Hot Topics in Infection Prevention</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 xml:space="preserve">1. Candida </w:t>
      </w:r>
      <w:proofErr w:type="spellStart"/>
      <w:r w:rsidRPr="00486FCF">
        <w:rPr>
          <w:rFonts w:eastAsia="Times New Roman" w:cstheme="minorHAnsi"/>
          <w:b/>
          <w:bCs/>
          <w:szCs w:val="24"/>
        </w:rPr>
        <w:t>auris</w:t>
      </w:r>
      <w:proofErr w:type="spellEnd"/>
      <w:r w:rsidRPr="00486FCF">
        <w:rPr>
          <w:rFonts w:eastAsia="Times New Roman" w:cstheme="minorHAnsi"/>
          <w:b/>
          <w:bCs/>
          <w:szCs w:val="24"/>
        </w:rPr>
        <w:t xml:space="preserve"> (C. </w:t>
      </w:r>
      <w:proofErr w:type="spellStart"/>
      <w:r w:rsidRPr="00486FCF">
        <w:rPr>
          <w:rFonts w:eastAsia="Times New Roman" w:cstheme="minorHAnsi"/>
          <w:b/>
          <w:bCs/>
          <w:szCs w:val="24"/>
        </w:rPr>
        <w:t>auris</w:t>
      </w:r>
      <w:proofErr w:type="spellEnd"/>
      <w:r w:rsidRPr="00486FCF">
        <w:rPr>
          <w:rFonts w:eastAsia="Times New Roman" w:cstheme="minorHAnsi"/>
          <w:b/>
          <w:bCs/>
          <w:szCs w:val="24"/>
        </w:rPr>
        <w:t>) Screening:</w:t>
      </w:r>
    </w:p>
    <w:p w:rsidR="00486FCF" w:rsidRPr="00486FCF" w:rsidRDefault="00486FCF" w:rsidP="00486FCF">
      <w:pPr>
        <w:numPr>
          <w:ilvl w:val="0"/>
          <w:numId w:val="13"/>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Members shared their screening criteria, which commonly include prior stays in SNFs/LTACs, international hospitalization, and history of </w:t>
      </w:r>
      <w:proofErr w:type="spellStart"/>
      <w:r w:rsidRPr="00486FCF">
        <w:rPr>
          <w:rFonts w:eastAsia="Times New Roman" w:cstheme="minorHAnsi"/>
          <w:szCs w:val="24"/>
        </w:rPr>
        <w:t>carbapenem</w:t>
      </w:r>
      <w:proofErr w:type="spellEnd"/>
      <w:r w:rsidRPr="00486FCF">
        <w:rPr>
          <w:rFonts w:eastAsia="Times New Roman" w:cstheme="minorHAnsi"/>
          <w:szCs w:val="24"/>
        </w:rPr>
        <w:t>-resistant organisms (CROs).</w:t>
      </w:r>
    </w:p>
    <w:p w:rsidR="00486FCF" w:rsidRPr="00486FCF" w:rsidRDefault="00486FCF" w:rsidP="00486FCF">
      <w:pPr>
        <w:numPr>
          <w:ilvl w:val="0"/>
          <w:numId w:val="13"/>
        </w:numPr>
        <w:spacing w:before="100" w:beforeAutospacing="1" w:after="100" w:afterAutospacing="1" w:line="240" w:lineRule="auto"/>
        <w:rPr>
          <w:rFonts w:eastAsia="Times New Roman" w:cstheme="minorHAnsi"/>
          <w:szCs w:val="24"/>
        </w:rPr>
      </w:pPr>
      <w:r w:rsidRPr="00486FCF">
        <w:rPr>
          <w:rFonts w:eastAsia="Times New Roman" w:cstheme="minorHAnsi"/>
          <w:szCs w:val="24"/>
        </w:rPr>
        <w:t>Swab sites typically include bilateral axilla and groin. UCSD has also incorporated hand-web swabbing.</w:t>
      </w:r>
    </w:p>
    <w:p w:rsidR="00486FCF" w:rsidRPr="00486FCF" w:rsidRDefault="00486FCF" w:rsidP="00486FCF">
      <w:pPr>
        <w:numPr>
          <w:ilvl w:val="0"/>
          <w:numId w:val="13"/>
        </w:numPr>
        <w:spacing w:before="100" w:beforeAutospacing="1" w:after="100" w:afterAutospacing="1" w:line="240" w:lineRule="auto"/>
        <w:rPr>
          <w:rFonts w:eastAsia="Times New Roman" w:cstheme="minorHAnsi"/>
          <w:szCs w:val="24"/>
        </w:rPr>
      </w:pPr>
      <w:r w:rsidRPr="00486FCF">
        <w:rPr>
          <w:rFonts w:eastAsia="Times New Roman" w:cstheme="minorHAnsi"/>
          <w:szCs w:val="24"/>
        </w:rPr>
        <w:t>Most facilities are using PCR for testing.</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2. Products That Made a Difference with HAIs:</w:t>
      </w:r>
    </w:p>
    <w:p w:rsidR="00486FCF" w:rsidRPr="00486FCF" w:rsidRDefault="00486FCF" w:rsidP="00486FCF">
      <w:pPr>
        <w:numPr>
          <w:ilvl w:val="0"/>
          <w:numId w:val="14"/>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VA:</w:t>
      </w:r>
      <w:r w:rsidRPr="00486FCF">
        <w:rPr>
          <w:rFonts w:eastAsia="Times New Roman" w:cstheme="minorHAnsi"/>
          <w:szCs w:val="24"/>
        </w:rPr>
        <w:t xml:space="preserve"> The </w:t>
      </w:r>
      <w:proofErr w:type="spellStart"/>
      <w:r w:rsidRPr="00486FCF">
        <w:rPr>
          <w:rFonts w:eastAsia="Times New Roman" w:cstheme="minorHAnsi"/>
          <w:szCs w:val="24"/>
        </w:rPr>
        <w:t>Nexiva</w:t>
      </w:r>
      <w:proofErr w:type="spellEnd"/>
      <w:r w:rsidRPr="00486FCF">
        <w:rPr>
          <w:rFonts w:eastAsia="Times New Roman" w:cstheme="minorHAnsi"/>
          <w:szCs w:val="24"/>
        </w:rPr>
        <w:t xml:space="preserve"> PIV system, used with the </w:t>
      </w:r>
      <w:proofErr w:type="spellStart"/>
      <w:r w:rsidRPr="00486FCF">
        <w:rPr>
          <w:rFonts w:eastAsia="Times New Roman" w:cstheme="minorHAnsi"/>
          <w:szCs w:val="24"/>
        </w:rPr>
        <w:t>Pivo</w:t>
      </w:r>
      <w:proofErr w:type="spellEnd"/>
      <w:r w:rsidRPr="00486FCF">
        <w:rPr>
          <w:rFonts w:eastAsia="Times New Roman" w:cstheme="minorHAnsi"/>
          <w:szCs w:val="24"/>
        </w:rPr>
        <w:t xml:space="preserve"> device for blood draws, has allowed for the removal of long-term central lines in veterans, contributing to a reduction in CLABSIs.</w:t>
      </w:r>
    </w:p>
    <w:p w:rsidR="00486FCF" w:rsidRPr="00486FCF" w:rsidRDefault="00486FCF" w:rsidP="00486FCF">
      <w:pPr>
        <w:numPr>
          <w:ilvl w:val="0"/>
          <w:numId w:val="14"/>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UCSD:</w:t>
      </w:r>
      <w:r w:rsidRPr="00486FCF">
        <w:rPr>
          <w:rFonts w:eastAsia="Times New Roman" w:cstheme="minorHAnsi"/>
          <w:szCs w:val="24"/>
        </w:rPr>
        <w:t xml:space="preserve"> </w:t>
      </w:r>
      <w:proofErr w:type="spellStart"/>
      <w:r w:rsidRPr="00486FCF">
        <w:rPr>
          <w:rFonts w:eastAsia="Times New Roman" w:cstheme="minorHAnsi"/>
          <w:szCs w:val="24"/>
        </w:rPr>
        <w:t>Clearguard</w:t>
      </w:r>
      <w:proofErr w:type="spellEnd"/>
      <w:r w:rsidRPr="00486FCF">
        <w:rPr>
          <w:rFonts w:eastAsia="Times New Roman" w:cstheme="minorHAnsi"/>
          <w:szCs w:val="24"/>
        </w:rPr>
        <w:t xml:space="preserve"> caps on dialysis lines </w:t>
      </w:r>
      <w:proofErr w:type="gramStart"/>
      <w:r w:rsidRPr="00486FCF">
        <w:rPr>
          <w:rFonts w:eastAsia="Times New Roman" w:cstheme="minorHAnsi"/>
          <w:szCs w:val="24"/>
        </w:rPr>
        <w:t>were noted</w:t>
      </w:r>
      <w:proofErr w:type="gramEnd"/>
      <w:r w:rsidRPr="00486FCF">
        <w:rPr>
          <w:rFonts w:eastAsia="Times New Roman" w:cstheme="minorHAnsi"/>
          <w:szCs w:val="24"/>
        </w:rPr>
        <w:t xml:space="preserve"> as a successful intervention.</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lastRenderedPageBreak/>
        <w:t>3. CLABSI Interventions:</w:t>
      </w:r>
    </w:p>
    <w:p w:rsidR="00486FCF" w:rsidRPr="00486FCF" w:rsidRDefault="00486FCF" w:rsidP="00486FCF">
      <w:pPr>
        <w:numPr>
          <w:ilvl w:val="0"/>
          <w:numId w:val="15"/>
        </w:numPr>
        <w:spacing w:before="100" w:beforeAutospacing="1" w:after="100" w:afterAutospacing="1" w:line="240" w:lineRule="auto"/>
        <w:rPr>
          <w:rFonts w:eastAsia="Times New Roman" w:cstheme="minorHAnsi"/>
          <w:szCs w:val="24"/>
        </w:rPr>
      </w:pPr>
      <w:r w:rsidRPr="00486FCF">
        <w:rPr>
          <w:rFonts w:eastAsia="Times New Roman" w:cstheme="minorHAnsi"/>
          <w:szCs w:val="24"/>
        </w:rPr>
        <w:t>A variety of successful strategies were shared:</w:t>
      </w:r>
    </w:p>
    <w:p w:rsidR="00486FCF" w:rsidRPr="00486FCF" w:rsidRDefault="00486FCF" w:rsidP="00486FCF">
      <w:pPr>
        <w:numPr>
          <w:ilvl w:val="1"/>
          <w:numId w:val="15"/>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Rounding &amp; Audits:</w:t>
      </w:r>
      <w:r w:rsidRPr="00486FCF">
        <w:rPr>
          <w:rFonts w:eastAsia="Times New Roman" w:cstheme="minorHAnsi"/>
          <w:szCs w:val="24"/>
        </w:rPr>
        <w:t xml:space="preserve"> Daily rounding on all lines, unit-based audits, and point prevalence surveys (VA).</w:t>
      </w:r>
    </w:p>
    <w:p w:rsidR="00486FCF" w:rsidRPr="00486FCF" w:rsidRDefault="00486FCF" w:rsidP="00486FCF">
      <w:pPr>
        <w:numPr>
          <w:ilvl w:val="1"/>
          <w:numId w:val="15"/>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Standardized Dressings:</w:t>
      </w:r>
      <w:r w:rsidRPr="00486FCF">
        <w:rPr>
          <w:rFonts w:eastAsia="Times New Roman" w:cstheme="minorHAnsi"/>
          <w:szCs w:val="24"/>
        </w:rPr>
        <w:t xml:space="preserve"> Switching to CHG-impregnated dressings for both central and peripheral lines (Kaiser).</w:t>
      </w:r>
    </w:p>
    <w:p w:rsidR="00486FCF" w:rsidRPr="00486FCF" w:rsidRDefault="00486FCF" w:rsidP="00486FCF">
      <w:pPr>
        <w:numPr>
          <w:ilvl w:val="1"/>
          <w:numId w:val="15"/>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Vascular Access Teams:</w:t>
      </w:r>
      <w:r w:rsidRPr="00486FCF">
        <w:rPr>
          <w:rFonts w:eastAsia="Times New Roman" w:cstheme="minorHAnsi"/>
          <w:szCs w:val="24"/>
        </w:rPr>
        <w:t xml:space="preserve"> Utilizing dedicated IV teams to own central line dressing changes (Sharp, Kaiser).</w:t>
      </w:r>
    </w:p>
    <w:p w:rsidR="00486FCF" w:rsidRPr="00486FCF" w:rsidRDefault="00486FCF" w:rsidP="00486FCF">
      <w:pPr>
        <w:numPr>
          <w:ilvl w:val="1"/>
          <w:numId w:val="15"/>
        </w:num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Technology &amp; Prompts:</w:t>
      </w:r>
      <w:r w:rsidRPr="00486FCF">
        <w:rPr>
          <w:rFonts w:eastAsia="Times New Roman" w:cstheme="minorHAnsi"/>
          <w:szCs w:val="24"/>
        </w:rPr>
        <w:t xml:space="preserve"> Using an AI-driven messaging system ("Mission Control") to prompt clinicians to review the necessity of and remove unnecessary lines (UCSD).</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b/>
          <w:bCs/>
          <w:szCs w:val="24"/>
        </w:rPr>
        <w:t>4. CAUTI Root Cause Analysis (RCAs):</w:t>
      </w:r>
    </w:p>
    <w:p w:rsidR="00486FCF" w:rsidRPr="00486FCF" w:rsidRDefault="00486FCF" w:rsidP="00486FCF">
      <w:pPr>
        <w:numPr>
          <w:ilvl w:val="0"/>
          <w:numId w:val="16"/>
        </w:numPr>
        <w:spacing w:before="100" w:beforeAutospacing="1" w:after="100" w:afterAutospacing="1" w:line="240" w:lineRule="auto"/>
        <w:rPr>
          <w:rFonts w:eastAsia="Times New Roman" w:cstheme="minorHAnsi"/>
          <w:szCs w:val="24"/>
        </w:rPr>
      </w:pPr>
      <w:r w:rsidRPr="00486FCF">
        <w:rPr>
          <w:rFonts w:eastAsia="Times New Roman" w:cstheme="minorHAnsi"/>
          <w:szCs w:val="24"/>
        </w:rPr>
        <w:t>Most facilities conduct RCAs or "huddles" for all identified CAUTIs.</w:t>
      </w:r>
    </w:p>
    <w:p w:rsidR="00486FCF" w:rsidRPr="00486FCF" w:rsidRDefault="00486FCF" w:rsidP="00486FCF">
      <w:pPr>
        <w:numPr>
          <w:ilvl w:val="0"/>
          <w:numId w:val="16"/>
        </w:numPr>
        <w:spacing w:before="100" w:beforeAutospacing="1" w:after="100" w:afterAutospacing="1" w:line="240" w:lineRule="auto"/>
        <w:rPr>
          <w:rFonts w:eastAsia="Times New Roman" w:cstheme="minorHAnsi"/>
          <w:szCs w:val="24"/>
        </w:rPr>
      </w:pPr>
      <w:r w:rsidRPr="00486FCF">
        <w:rPr>
          <w:rFonts w:eastAsia="Times New Roman" w:cstheme="minorHAnsi"/>
          <w:szCs w:val="24"/>
        </w:rPr>
        <w:t>Key questions investigated include:</w:t>
      </w:r>
    </w:p>
    <w:p w:rsidR="00486FCF" w:rsidRPr="00486FCF" w:rsidRDefault="00486FCF" w:rsidP="00486FCF">
      <w:pPr>
        <w:numPr>
          <w:ilvl w:val="1"/>
          <w:numId w:val="16"/>
        </w:numPr>
        <w:spacing w:before="100" w:beforeAutospacing="1" w:after="100" w:afterAutospacing="1" w:line="240" w:lineRule="auto"/>
        <w:rPr>
          <w:rFonts w:eastAsia="Times New Roman" w:cstheme="minorHAnsi"/>
          <w:szCs w:val="24"/>
        </w:rPr>
      </w:pPr>
      <w:proofErr w:type="gramStart"/>
      <w:r w:rsidRPr="00486FCF">
        <w:rPr>
          <w:rFonts w:eastAsia="Times New Roman" w:cstheme="minorHAnsi"/>
          <w:szCs w:val="24"/>
        </w:rPr>
        <w:t>Was the catheter indicated</w:t>
      </w:r>
      <w:proofErr w:type="gramEnd"/>
      <w:r w:rsidRPr="00486FCF">
        <w:rPr>
          <w:rFonts w:eastAsia="Times New Roman" w:cstheme="minorHAnsi"/>
          <w:szCs w:val="24"/>
        </w:rPr>
        <w:t>?</w:t>
      </w:r>
    </w:p>
    <w:p w:rsidR="00486FCF" w:rsidRPr="00486FCF" w:rsidRDefault="00486FCF" w:rsidP="00486FCF">
      <w:pPr>
        <w:numPr>
          <w:ilvl w:val="1"/>
          <w:numId w:val="16"/>
        </w:numPr>
        <w:spacing w:before="100" w:beforeAutospacing="1" w:after="100" w:afterAutospacing="1" w:line="240" w:lineRule="auto"/>
        <w:rPr>
          <w:rFonts w:eastAsia="Times New Roman" w:cstheme="minorHAnsi"/>
          <w:szCs w:val="24"/>
        </w:rPr>
      </w:pPr>
      <w:proofErr w:type="gramStart"/>
      <w:r w:rsidRPr="00486FCF">
        <w:rPr>
          <w:rFonts w:eastAsia="Times New Roman" w:cstheme="minorHAnsi"/>
          <w:szCs w:val="24"/>
        </w:rPr>
        <w:t>Was bundle compliance documented</w:t>
      </w:r>
      <w:proofErr w:type="gramEnd"/>
      <w:r w:rsidRPr="00486FCF">
        <w:rPr>
          <w:rFonts w:eastAsia="Times New Roman" w:cstheme="minorHAnsi"/>
          <w:szCs w:val="24"/>
        </w:rPr>
        <w:t>?</w:t>
      </w:r>
    </w:p>
    <w:p w:rsidR="00486FCF" w:rsidRPr="00486FCF" w:rsidRDefault="00486FCF" w:rsidP="00486FCF">
      <w:pPr>
        <w:numPr>
          <w:ilvl w:val="1"/>
          <w:numId w:val="16"/>
        </w:numPr>
        <w:spacing w:before="100" w:beforeAutospacing="1" w:after="100" w:afterAutospacing="1" w:line="240" w:lineRule="auto"/>
        <w:rPr>
          <w:rFonts w:eastAsia="Times New Roman" w:cstheme="minorHAnsi"/>
          <w:szCs w:val="24"/>
        </w:rPr>
      </w:pPr>
      <w:proofErr w:type="gramStart"/>
      <w:r w:rsidRPr="00486FCF">
        <w:rPr>
          <w:rFonts w:eastAsia="Times New Roman" w:cstheme="minorHAnsi"/>
          <w:szCs w:val="24"/>
        </w:rPr>
        <w:t>Was the catheter changed</w:t>
      </w:r>
      <w:proofErr w:type="gramEnd"/>
      <w:r w:rsidRPr="00486FCF">
        <w:rPr>
          <w:rFonts w:eastAsia="Times New Roman" w:cstheme="minorHAnsi"/>
          <w:szCs w:val="24"/>
        </w:rPr>
        <w:t xml:space="preserve"> before the culture was collected? (Kaiser)</w:t>
      </w:r>
    </w:p>
    <w:p w:rsidR="00486FCF" w:rsidRPr="00486FCF" w:rsidRDefault="00486FCF" w:rsidP="00486FCF">
      <w:pPr>
        <w:numPr>
          <w:ilvl w:val="1"/>
          <w:numId w:val="16"/>
        </w:numPr>
        <w:spacing w:before="100" w:beforeAutospacing="1" w:after="100" w:afterAutospacing="1" w:line="240" w:lineRule="auto"/>
        <w:rPr>
          <w:rFonts w:eastAsia="Times New Roman" w:cstheme="minorHAnsi"/>
          <w:szCs w:val="24"/>
        </w:rPr>
      </w:pPr>
      <w:r w:rsidRPr="00486FCF">
        <w:rPr>
          <w:rFonts w:eastAsia="Times New Roman" w:cstheme="minorHAnsi"/>
          <w:szCs w:val="24"/>
        </w:rPr>
        <w:t>What was the time from specimen collection to lab processing? (Palomar)</w:t>
      </w:r>
    </w:p>
    <w:p w:rsidR="00486FCF" w:rsidRPr="00486FCF" w:rsidRDefault="00486FCF" w:rsidP="00486FCF">
      <w:pPr>
        <w:numPr>
          <w:ilvl w:val="1"/>
          <w:numId w:val="16"/>
        </w:num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Was the patient incontinent, and was a barrier cream or device like </w:t>
      </w:r>
      <w:proofErr w:type="spellStart"/>
      <w:r w:rsidRPr="00486FCF">
        <w:rPr>
          <w:rFonts w:eastAsia="Times New Roman" w:cstheme="minorHAnsi"/>
          <w:szCs w:val="24"/>
        </w:rPr>
        <w:t>PureWick</w:t>
      </w:r>
      <w:proofErr w:type="spellEnd"/>
      <w:r w:rsidRPr="00486FCF">
        <w:rPr>
          <w:rFonts w:eastAsia="Times New Roman" w:cstheme="minorHAnsi"/>
          <w:szCs w:val="24"/>
        </w:rPr>
        <w:t xml:space="preserve"> in use? (Children's, UCSD)</w:t>
      </w:r>
    </w:p>
    <w:p w:rsidR="00486FCF" w:rsidRPr="00486FCF" w:rsidRDefault="00486FCF" w:rsidP="00486FCF">
      <w:pPr>
        <w:numPr>
          <w:ilvl w:val="1"/>
          <w:numId w:val="16"/>
        </w:numPr>
        <w:spacing w:before="100" w:beforeAutospacing="1" w:after="100" w:afterAutospacing="1" w:line="240" w:lineRule="auto"/>
        <w:rPr>
          <w:rFonts w:eastAsia="Times New Roman" w:cstheme="minorHAnsi"/>
          <w:szCs w:val="24"/>
        </w:rPr>
      </w:pPr>
      <w:r w:rsidRPr="00486FCF">
        <w:rPr>
          <w:rFonts w:eastAsia="Times New Roman" w:cstheme="minorHAnsi"/>
          <w:szCs w:val="24"/>
        </w:rPr>
        <w:t>Was the culture part of a "pan-culture," and was it truly necessary? (UCSD)</w:t>
      </w:r>
    </w:p>
    <w:p w:rsidR="00486FCF" w:rsidRPr="00486FCF" w:rsidRDefault="00486FCF" w:rsidP="00486FCF">
      <w:pPr>
        <w:spacing w:before="100" w:beforeAutospacing="1" w:after="100" w:afterAutospacing="1" w:line="240" w:lineRule="auto"/>
        <w:outlineLvl w:val="2"/>
        <w:rPr>
          <w:rFonts w:eastAsia="Times New Roman" w:cstheme="minorHAnsi"/>
          <w:b/>
          <w:bCs/>
          <w:sz w:val="27"/>
          <w:szCs w:val="27"/>
        </w:rPr>
      </w:pPr>
      <w:r w:rsidRPr="00486FCF">
        <w:rPr>
          <w:rFonts w:eastAsia="Times New Roman" w:cstheme="minorHAnsi"/>
          <w:b/>
          <w:bCs/>
          <w:sz w:val="27"/>
          <w:szCs w:val="27"/>
        </w:rPr>
        <w:t>X. Adjournment</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szCs w:val="24"/>
        </w:rPr>
        <w:t xml:space="preserve">Frank Myers clarified that the next meeting will be in </w:t>
      </w:r>
      <w:r w:rsidRPr="00486FCF">
        <w:rPr>
          <w:rFonts w:eastAsia="Times New Roman" w:cstheme="minorHAnsi"/>
          <w:b/>
          <w:bCs/>
          <w:szCs w:val="24"/>
        </w:rPr>
        <w:t>September 2025</w:t>
      </w:r>
      <w:r w:rsidRPr="00486FCF">
        <w:rPr>
          <w:rFonts w:eastAsia="Times New Roman" w:cstheme="minorHAnsi"/>
          <w:szCs w:val="24"/>
        </w:rPr>
        <w:t xml:space="preserve">. The meeting </w:t>
      </w:r>
      <w:proofErr w:type="gramStart"/>
      <w:r w:rsidRPr="00486FCF">
        <w:rPr>
          <w:rFonts w:eastAsia="Times New Roman" w:cstheme="minorHAnsi"/>
          <w:szCs w:val="24"/>
        </w:rPr>
        <w:t>was adjourned</w:t>
      </w:r>
      <w:proofErr w:type="gramEnd"/>
      <w:r w:rsidRPr="00486FCF">
        <w:rPr>
          <w:rFonts w:eastAsia="Times New Roman" w:cstheme="minorHAnsi"/>
          <w:szCs w:val="24"/>
        </w:rPr>
        <w:t xml:space="preserve"> at approximately 2:42 PM.</w:t>
      </w:r>
    </w:p>
    <w:p w:rsidR="00486FCF" w:rsidRPr="00486FCF" w:rsidRDefault="00486FCF" w:rsidP="00486FCF">
      <w:pPr>
        <w:spacing w:before="100" w:beforeAutospacing="1" w:after="100" w:afterAutospacing="1" w:line="240" w:lineRule="auto"/>
        <w:rPr>
          <w:rFonts w:eastAsia="Times New Roman" w:cstheme="minorHAnsi"/>
          <w:szCs w:val="24"/>
        </w:rPr>
      </w:pPr>
      <w:r w:rsidRPr="00486FCF">
        <w:rPr>
          <w:rFonts w:eastAsia="Times New Roman" w:cstheme="minorHAnsi"/>
          <w:i/>
          <w:iCs/>
          <w:szCs w:val="24"/>
        </w:rPr>
        <w:t>Minutes respectfully submitted by Gemini.</w:t>
      </w:r>
    </w:p>
    <w:p w:rsidR="00A118C6" w:rsidRPr="00486FCF" w:rsidRDefault="00A118C6">
      <w:pPr>
        <w:rPr>
          <w:rFonts w:cstheme="minorHAnsi"/>
        </w:rPr>
      </w:pPr>
    </w:p>
    <w:sectPr w:rsidR="00A118C6" w:rsidRPr="00486FCF" w:rsidSect="00A562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urostile">
    <w:panose1 w:val="00000000000000000000"/>
    <w:charset w:val="00"/>
    <w:family w:val="swiss"/>
    <w:notTrueType/>
    <w:pitch w:val="variable"/>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11DC"/>
    <w:multiLevelType w:val="multilevel"/>
    <w:tmpl w:val="9926C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C30C1"/>
    <w:multiLevelType w:val="multilevel"/>
    <w:tmpl w:val="334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46C17"/>
    <w:multiLevelType w:val="multilevel"/>
    <w:tmpl w:val="DEEA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C1404"/>
    <w:multiLevelType w:val="multilevel"/>
    <w:tmpl w:val="0928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B03BA"/>
    <w:multiLevelType w:val="multilevel"/>
    <w:tmpl w:val="5E94E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F289A"/>
    <w:multiLevelType w:val="multilevel"/>
    <w:tmpl w:val="D0B2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D18E8"/>
    <w:multiLevelType w:val="multilevel"/>
    <w:tmpl w:val="7B4C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81F06"/>
    <w:multiLevelType w:val="multilevel"/>
    <w:tmpl w:val="CB643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37EE3"/>
    <w:multiLevelType w:val="multilevel"/>
    <w:tmpl w:val="4AE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F0FCF"/>
    <w:multiLevelType w:val="multilevel"/>
    <w:tmpl w:val="763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13B52"/>
    <w:multiLevelType w:val="multilevel"/>
    <w:tmpl w:val="DB52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30875"/>
    <w:multiLevelType w:val="multilevel"/>
    <w:tmpl w:val="47C6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01A65"/>
    <w:multiLevelType w:val="multilevel"/>
    <w:tmpl w:val="7490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704AA"/>
    <w:multiLevelType w:val="multilevel"/>
    <w:tmpl w:val="22CC7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96570"/>
    <w:multiLevelType w:val="multilevel"/>
    <w:tmpl w:val="7F94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20F2E"/>
    <w:multiLevelType w:val="multilevel"/>
    <w:tmpl w:val="F4DC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4"/>
  </w:num>
  <w:num w:numId="4">
    <w:abstractNumId w:val="3"/>
  </w:num>
  <w:num w:numId="5">
    <w:abstractNumId w:val="12"/>
  </w:num>
  <w:num w:numId="6">
    <w:abstractNumId w:val="9"/>
  </w:num>
  <w:num w:numId="7">
    <w:abstractNumId w:val="11"/>
  </w:num>
  <w:num w:numId="8">
    <w:abstractNumId w:val="10"/>
  </w:num>
  <w:num w:numId="9">
    <w:abstractNumId w:val="1"/>
  </w:num>
  <w:num w:numId="10">
    <w:abstractNumId w:val="6"/>
  </w:num>
  <w:num w:numId="11">
    <w:abstractNumId w:val="0"/>
  </w:num>
  <w:num w:numId="12">
    <w:abstractNumId w:val="2"/>
  </w:num>
  <w:num w:numId="13">
    <w:abstractNumId w:val="15"/>
  </w:num>
  <w:num w:numId="14">
    <w:abstractNumId w:val="5"/>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CF"/>
    <w:rsid w:val="00486FCF"/>
    <w:rsid w:val="009F3EEC"/>
    <w:rsid w:val="00A118C6"/>
    <w:rsid w:val="00A5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95CD"/>
  <w15:chartTrackingRefBased/>
  <w15:docId w15:val="{4C58DE53-BB08-4865-B9F1-4D4134A5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EEC"/>
    <w:rPr>
      <w:sz w:val="24"/>
    </w:rPr>
  </w:style>
  <w:style w:type="paragraph" w:styleId="Heading1">
    <w:name w:val="heading 1"/>
    <w:basedOn w:val="Normal"/>
    <w:next w:val="Normal"/>
    <w:link w:val="Heading1Char"/>
    <w:uiPriority w:val="9"/>
    <w:qFormat/>
    <w:rsid w:val="009F3EEC"/>
    <w:pPr>
      <w:keepNext/>
      <w:keepLines/>
      <w:spacing w:before="240" w:after="0"/>
      <w:outlineLvl w:val="0"/>
    </w:pPr>
    <w:rPr>
      <w:rFonts w:ascii="Calibri" w:eastAsiaTheme="majorEastAsia" w:hAnsi="Calibri" w:cstheme="majorBidi"/>
      <w:b/>
      <w:bCs/>
      <w:color w:val="008BC0"/>
      <w:sz w:val="36"/>
      <w:szCs w:val="28"/>
    </w:rPr>
  </w:style>
  <w:style w:type="paragraph" w:styleId="Heading2">
    <w:name w:val="heading 2"/>
    <w:basedOn w:val="Normal"/>
    <w:next w:val="Normal"/>
    <w:link w:val="Heading2Char"/>
    <w:uiPriority w:val="9"/>
    <w:unhideWhenUsed/>
    <w:qFormat/>
    <w:rsid w:val="009F3EEC"/>
    <w:pPr>
      <w:keepNext/>
      <w:keepLines/>
      <w:spacing w:before="200" w:after="0"/>
      <w:outlineLvl w:val="1"/>
    </w:pPr>
    <w:rPr>
      <w:rFonts w:ascii="Calibri" w:eastAsiaTheme="majorEastAsia" w:hAnsi="Calibri" w:cstheme="majorBidi"/>
      <w:b/>
      <w:bCs/>
      <w:color w:val="EA7200"/>
      <w:sz w:val="28"/>
      <w:szCs w:val="26"/>
    </w:rPr>
  </w:style>
  <w:style w:type="paragraph" w:styleId="Heading3">
    <w:name w:val="heading 3"/>
    <w:basedOn w:val="Normal"/>
    <w:next w:val="Normal"/>
    <w:link w:val="Heading3Char"/>
    <w:uiPriority w:val="9"/>
    <w:unhideWhenUsed/>
    <w:qFormat/>
    <w:rsid w:val="009F3EEC"/>
    <w:pPr>
      <w:keepNext/>
      <w:keepLines/>
      <w:spacing w:before="200" w:after="0"/>
      <w:outlineLvl w:val="2"/>
    </w:pPr>
    <w:rPr>
      <w:rFonts w:eastAsiaTheme="majorEastAsia" w:cstheme="majorBidi"/>
      <w:b/>
      <w:b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3EEC"/>
    <w:pPr>
      <w:autoSpaceDE w:val="0"/>
      <w:autoSpaceDN w:val="0"/>
      <w:adjustRightInd w:val="0"/>
      <w:spacing w:after="0" w:line="240" w:lineRule="auto"/>
    </w:pPr>
    <w:rPr>
      <w:rFonts w:ascii="Eurostile" w:hAnsi="Eurostile" w:cs="Eurostile"/>
      <w:color w:val="000000"/>
      <w:sz w:val="24"/>
      <w:szCs w:val="24"/>
    </w:rPr>
  </w:style>
  <w:style w:type="character" w:customStyle="1" w:styleId="apple-converted-space">
    <w:name w:val="apple-converted-space"/>
    <w:basedOn w:val="DefaultParagraphFont"/>
    <w:rsid w:val="009F3EEC"/>
  </w:style>
  <w:style w:type="paragraph" w:customStyle="1" w:styleId="Pa5">
    <w:name w:val="Pa5"/>
    <w:basedOn w:val="Default"/>
    <w:next w:val="Default"/>
    <w:uiPriority w:val="99"/>
    <w:rsid w:val="009F3EEC"/>
    <w:pPr>
      <w:spacing w:line="181" w:lineRule="atLeast"/>
    </w:pPr>
    <w:rPr>
      <w:rFonts w:ascii="Avenir Light" w:hAnsi="Avenir Light" w:cstheme="minorBidi"/>
      <w:color w:val="auto"/>
    </w:rPr>
  </w:style>
  <w:style w:type="character" w:customStyle="1" w:styleId="Heading1Char">
    <w:name w:val="Heading 1 Char"/>
    <w:basedOn w:val="DefaultParagraphFont"/>
    <w:link w:val="Heading1"/>
    <w:uiPriority w:val="9"/>
    <w:rsid w:val="009F3EEC"/>
    <w:rPr>
      <w:rFonts w:ascii="Calibri" w:eastAsiaTheme="majorEastAsia" w:hAnsi="Calibri" w:cstheme="majorBidi"/>
      <w:b/>
      <w:bCs/>
      <w:color w:val="008BC0"/>
      <w:sz w:val="36"/>
      <w:szCs w:val="28"/>
    </w:rPr>
  </w:style>
  <w:style w:type="character" w:customStyle="1" w:styleId="Heading2Char">
    <w:name w:val="Heading 2 Char"/>
    <w:basedOn w:val="DefaultParagraphFont"/>
    <w:link w:val="Heading2"/>
    <w:uiPriority w:val="9"/>
    <w:rsid w:val="009F3EEC"/>
    <w:rPr>
      <w:rFonts w:ascii="Calibri" w:eastAsiaTheme="majorEastAsia" w:hAnsi="Calibri" w:cstheme="majorBidi"/>
      <w:b/>
      <w:bCs/>
      <w:color w:val="EA7200"/>
      <w:sz w:val="28"/>
      <w:szCs w:val="26"/>
    </w:rPr>
  </w:style>
  <w:style w:type="character" w:customStyle="1" w:styleId="Heading3Char">
    <w:name w:val="Heading 3 Char"/>
    <w:basedOn w:val="DefaultParagraphFont"/>
    <w:link w:val="Heading3"/>
    <w:uiPriority w:val="9"/>
    <w:rsid w:val="009F3EEC"/>
    <w:rPr>
      <w:rFonts w:eastAsiaTheme="majorEastAsia" w:cstheme="majorBidi"/>
      <w:b/>
      <w:bCs/>
      <w:color w:val="595959" w:themeColor="text1" w:themeTint="A6"/>
      <w:sz w:val="24"/>
    </w:rPr>
  </w:style>
  <w:style w:type="paragraph" w:styleId="Header">
    <w:name w:val="header"/>
    <w:basedOn w:val="Normal"/>
    <w:link w:val="HeaderChar"/>
    <w:uiPriority w:val="99"/>
    <w:unhideWhenUsed/>
    <w:rsid w:val="009F3EEC"/>
    <w:pPr>
      <w:tabs>
        <w:tab w:val="center" w:pos="4680"/>
        <w:tab w:val="right" w:pos="9360"/>
      </w:tabs>
      <w:spacing w:after="0"/>
    </w:pPr>
  </w:style>
  <w:style w:type="character" w:customStyle="1" w:styleId="HeaderChar">
    <w:name w:val="Header Char"/>
    <w:basedOn w:val="DefaultParagraphFont"/>
    <w:link w:val="Header"/>
    <w:uiPriority w:val="99"/>
    <w:rsid w:val="009F3EEC"/>
    <w:rPr>
      <w:sz w:val="24"/>
    </w:rPr>
  </w:style>
  <w:style w:type="paragraph" w:styleId="Footer">
    <w:name w:val="footer"/>
    <w:basedOn w:val="Normal"/>
    <w:link w:val="FooterChar"/>
    <w:uiPriority w:val="99"/>
    <w:unhideWhenUsed/>
    <w:rsid w:val="009F3EEC"/>
    <w:pPr>
      <w:tabs>
        <w:tab w:val="center" w:pos="4680"/>
        <w:tab w:val="right" w:pos="9360"/>
      </w:tabs>
      <w:spacing w:after="0"/>
    </w:pPr>
  </w:style>
  <w:style w:type="character" w:customStyle="1" w:styleId="FooterChar">
    <w:name w:val="Footer Char"/>
    <w:basedOn w:val="DefaultParagraphFont"/>
    <w:link w:val="Footer"/>
    <w:uiPriority w:val="99"/>
    <w:rsid w:val="009F3EEC"/>
    <w:rPr>
      <w:sz w:val="24"/>
    </w:rPr>
  </w:style>
  <w:style w:type="paragraph" w:styleId="BalloonText">
    <w:name w:val="Balloon Text"/>
    <w:basedOn w:val="Normal"/>
    <w:link w:val="BalloonTextChar"/>
    <w:uiPriority w:val="99"/>
    <w:semiHidden/>
    <w:unhideWhenUsed/>
    <w:rsid w:val="009F3E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EEC"/>
    <w:rPr>
      <w:rFonts w:ascii="Tahoma" w:hAnsi="Tahoma" w:cs="Tahoma"/>
      <w:sz w:val="16"/>
      <w:szCs w:val="16"/>
    </w:rPr>
  </w:style>
  <w:style w:type="paragraph" w:styleId="ListParagraph">
    <w:name w:val="List Paragraph"/>
    <w:basedOn w:val="Normal"/>
    <w:uiPriority w:val="34"/>
    <w:qFormat/>
    <w:rsid w:val="009F3EEC"/>
    <w:pPr>
      <w:ind w:left="720"/>
      <w:contextualSpacing/>
    </w:pPr>
  </w:style>
  <w:style w:type="table" w:styleId="LightList-Accent6">
    <w:name w:val="Light List Accent 6"/>
    <w:basedOn w:val="TableNormal"/>
    <w:uiPriority w:val="61"/>
    <w:rsid w:val="009F3EE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selected">
    <w:name w:val="selected"/>
    <w:basedOn w:val="DefaultParagraphFont"/>
    <w:rsid w:val="00486FCF"/>
  </w:style>
  <w:style w:type="paragraph" w:styleId="NormalWeb">
    <w:name w:val="Normal (Web)"/>
    <w:basedOn w:val="Normal"/>
    <w:uiPriority w:val="99"/>
    <w:semiHidden/>
    <w:unhideWhenUsed/>
    <w:rsid w:val="00486FCF"/>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0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Palomar Health</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Becasen, Jarrod</dc:creator>
  <cp:keywords/>
  <dc:description/>
  <cp:lastModifiedBy>Becasen, Jarrod</cp:lastModifiedBy>
  <cp:revision>1</cp:revision>
  <dcterms:created xsi:type="dcterms:W3CDTF">2025-08-14T19:07:00Z</dcterms:created>
  <dcterms:modified xsi:type="dcterms:W3CDTF">2025-08-14T19:10:00Z</dcterms:modified>
</cp:coreProperties>
</file>