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Meeting Minutes: San Diego &amp; Imperial County APIC Chapter Meeting</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Date:</w:t>
      </w:r>
      <w:r w:rsidRPr="00FB173E">
        <w:rPr>
          <w:rFonts w:eastAsia="Times New Roman" w:cstheme="minorHAnsi"/>
          <w:szCs w:val="24"/>
        </w:rPr>
        <w:t xml:space="preserve"> September 10, 2025 </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Time:</w:t>
      </w:r>
      <w:r w:rsidRPr="00FB173E">
        <w:rPr>
          <w:rFonts w:eastAsia="Times New Roman" w:cstheme="minorHAnsi"/>
          <w:szCs w:val="24"/>
        </w:rPr>
        <w:t xml:space="preserve"> The business portion of the meeting commenced at approximately 1:00 PM PST. </w:t>
      </w:r>
      <w:r w:rsidRPr="00FB173E">
        <w:rPr>
          <w:rFonts w:eastAsia="Times New Roman" w:cstheme="minorHAnsi"/>
          <w:b/>
          <w:bCs/>
          <w:szCs w:val="24"/>
        </w:rPr>
        <w:t>Location:</w:t>
      </w:r>
      <w:r w:rsidRPr="00FB173E">
        <w:rPr>
          <w:rFonts w:eastAsia="Times New Roman" w:cstheme="minorHAnsi"/>
          <w:szCs w:val="24"/>
        </w:rPr>
        <w:t xml:space="preserve"> In-person with virtual attendance option.</w:t>
      </w:r>
    </w:p>
    <w:p w:rsidR="00FB173E" w:rsidRPr="00FB173E" w:rsidRDefault="00FB173E" w:rsidP="00FB173E">
      <w:pPr>
        <w:spacing w:after="0" w:line="240" w:lineRule="auto"/>
        <w:rPr>
          <w:rFonts w:eastAsia="Times New Roman" w:cstheme="minorHAnsi"/>
          <w:szCs w:val="24"/>
        </w:rPr>
      </w:pPr>
      <w:r w:rsidRPr="00FB173E">
        <w:rPr>
          <w:rFonts w:eastAsia="Times New Roman" w:cstheme="minorHAnsi"/>
          <w:szCs w:val="24"/>
        </w:rPr>
        <w:pict>
          <v:rect id="_x0000_i1025" style="width:0;height:1.5pt" o:hralign="center" o:hrstd="t" o:hr="t" fillcolor="#a0a0a0" stroked="f"/>
        </w:pic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Call to Order &amp; Welcome</w:t>
      </w:r>
    </w:p>
    <w:p w:rsidR="00FB173E" w:rsidRPr="00FB173E" w:rsidRDefault="00FB173E" w:rsidP="00FB173E">
      <w:pPr>
        <w:spacing w:before="100" w:beforeAutospacing="1" w:after="100" w:afterAutospacing="1" w:line="240" w:lineRule="auto"/>
        <w:rPr>
          <w:rFonts w:eastAsia="Times New Roman" w:cstheme="minorHAnsi"/>
          <w:szCs w:val="24"/>
        </w:rPr>
      </w:pPr>
      <w:proofErr w:type="gramStart"/>
      <w:r w:rsidRPr="00FB173E">
        <w:rPr>
          <w:rFonts w:eastAsia="Times New Roman" w:cstheme="minorHAnsi"/>
          <w:szCs w:val="24"/>
        </w:rPr>
        <w:t>The business meeting was called to order by Chapter President Frank Myers</w:t>
      </w:r>
      <w:proofErr w:type="gramEnd"/>
      <w:r w:rsidRPr="00FB173E">
        <w:rPr>
          <w:rFonts w:eastAsia="Times New Roman" w:cstheme="minorHAnsi"/>
          <w:szCs w:val="24"/>
        </w:rPr>
        <w:t xml:space="preserve">. Mr. Myers thanked the meeting sponsor, Kirin, for providing lunch. It </w:t>
      </w:r>
      <w:proofErr w:type="gramStart"/>
      <w:r w:rsidRPr="00FB173E">
        <w:rPr>
          <w:rFonts w:eastAsia="Times New Roman" w:cstheme="minorHAnsi"/>
          <w:szCs w:val="24"/>
        </w:rPr>
        <w:t>was noted</w:t>
      </w:r>
      <w:proofErr w:type="gramEnd"/>
      <w:r w:rsidRPr="00FB173E">
        <w:rPr>
          <w:rFonts w:eastAsia="Times New Roman" w:cstheme="minorHAnsi"/>
          <w:szCs w:val="24"/>
        </w:rPr>
        <w:t xml:space="preserve"> that the meeting is recorded and presentation slides will be available online.</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Introductions</w:t>
      </w:r>
    </w:p>
    <w:p w:rsidR="00FB173E" w:rsidRPr="00FB173E" w:rsidRDefault="00FB173E" w:rsidP="00FB173E">
      <w:pPr>
        <w:numPr>
          <w:ilvl w:val="0"/>
          <w:numId w:val="1"/>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New Attendees:</w:t>
      </w:r>
      <w:r w:rsidRPr="00FB173E">
        <w:rPr>
          <w:rFonts w:eastAsia="Times New Roman" w:cstheme="minorHAnsi"/>
          <w:szCs w:val="24"/>
        </w:rPr>
        <w:t xml:space="preserve"> Debbie Cash, the Quality Assurance Specialist for the County of San Diego HAI program, </w:t>
      </w:r>
      <w:proofErr w:type="gramStart"/>
      <w:r w:rsidRPr="00FB173E">
        <w:rPr>
          <w:rFonts w:eastAsia="Times New Roman" w:cstheme="minorHAnsi"/>
          <w:szCs w:val="24"/>
        </w:rPr>
        <w:t>was introduced</w:t>
      </w:r>
      <w:proofErr w:type="gramEnd"/>
      <w:r w:rsidRPr="00FB173E">
        <w:rPr>
          <w:rFonts w:eastAsia="Times New Roman" w:cstheme="minorHAnsi"/>
          <w:szCs w:val="24"/>
        </w:rPr>
        <w:t>. She is an experienced IP who returned to the field during the COVID-19 pandemic.</w:t>
      </w:r>
    </w:p>
    <w:p w:rsidR="00FB173E" w:rsidRPr="00FB173E" w:rsidRDefault="00FB173E" w:rsidP="00FB173E">
      <w:pPr>
        <w:numPr>
          <w:ilvl w:val="0"/>
          <w:numId w:val="1"/>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Certifications:</w:t>
      </w:r>
      <w:r w:rsidRPr="00FB173E">
        <w:rPr>
          <w:rFonts w:eastAsia="Times New Roman" w:cstheme="minorHAnsi"/>
          <w:szCs w:val="24"/>
        </w:rPr>
        <w:t xml:space="preserve"> No new certifications or </w:t>
      </w:r>
      <w:proofErr w:type="spellStart"/>
      <w:r w:rsidRPr="00FB173E">
        <w:rPr>
          <w:rFonts w:eastAsia="Times New Roman" w:cstheme="minorHAnsi"/>
          <w:szCs w:val="24"/>
        </w:rPr>
        <w:t>recertifications</w:t>
      </w:r>
      <w:proofErr w:type="spellEnd"/>
      <w:r w:rsidRPr="00FB173E">
        <w:rPr>
          <w:rFonts w:eastAsia="Times New Roman" w:cstheme="minorHAnsi"/>
          <w:szCs w:val="24"/>
        </w:rPr>
        <w:t xml:space="preserve"> </w:t>
      </w:r>
      <w:proofErr w:type="gramStart"/>
      <w:r w:rsidRPr="00FB173E">
        <w:rPr>
          <w:rFonts w:eastAsia="Times New Roman" w:cstheme="minorHAnsi"/>
          <w:szCs w:val="24"/>
        </w:rPr>
        <w:t>were announced</w:t>
      </w:r>
      <w:proofErr w:type="gramEnd"/>
      <w:r w:rsidRPr="00FB173E">
        <w:rPr>
          <w:rFonts w:eastAsia="Times New Roman" w:cstheme="minorHAnsi"/>
          <w:szCs w:val="24"/>
        </w:rPr>
        <w:t>.</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Approval of Minutes</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The August meeting minutes were not sent out to members prior to the meeting and will be presented for approval </w:t>
      </w:r>
      <w:proofErr w:type="gramStart"/>
      <w:r w:rsidRPr="00FB173E">
        <w:rPr>
          <w:rFonts w:eastAsia="Times New Roman" w:cstheme="minorHAnsi"/>
          <w:szCs w:val="24"/>
        </w:rPr>
        <w:t>at a later date</w:t>
      </w:r>
      <w:proofErr w:type="gramEnd"/>
      <w:r w:rsidRPr="00FB173E">
        <w:rPr>
          <w:rFonts w:eastAsia="Times New Roman" w:cstheme="minorHAnsi"/>
          <w:szCs w:val="24"/>
        </w:rPr>
        <w:t>.</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proofErr w:type="gramStart"/>
      <w:r w:rsidRPr="00FB173E">
        <w:rPr>
          <w:rFonts w:eastAsia="Times New Roman" w:cstheme="minorHAnsi"/>
          <w:b/>
          <w:bCs/>
          <w:sz w:val="27"/>
          <w:szCs w:val="27"/>
        </w:rPr>
        <w:t>Officer &amp;</w:t>
      </w:r>
      <w:proofErr w:type="gramEnd"/>
      <w:r w:rsidRPr="00FB173E">
        <w:rPr>
          <w:rFonts w:eastAsia="Times New Roman" w:cstheme="minorHAnsi"/>
          <w:b/>
          <w:bCs/>
          <w:sz w:val="27"/>
          <w:szCs w:val="27"/>
        </w:rPr>
        <w:t xml:space="preserve"> Committee Reports</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President's Report - Frank Myers</w:t>
      </w:r>
    </w:p>
    <w:p w:rsidR="00FB173E" w:rsidRPr="00FB173E" w:rsidRDefault="00FB173E" w:rsidP="00FB173E">
      <w:pPr>
        <w:numPr>
          <w:ilvl w:val="0"/>
          <w:numId w:val="2"/>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Annual Conference:</w:t>
      </w:r>
    </w:p>
    <w:p w:rsidR="00FB173E" w:rsidRPr="00FB173E" w:rsidRDefault="00FB173E" w:rsidP="00FB173E">
      <w:pPr>
        <w:numPr>
          <w:ilvl w:val="1"/>
          <w:numId w:val="2"/>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A final reminder </w:t>
      </w:r>
      <w:proofErr w:type="gramStart"/>
      <w:r w:rsidRPr="00FB173E">
        <w:rPr>
          <w:rFonts w:eastAsia="Times New Roman" w:cstheme="minorHAnsi"/>
          <w:szCs w:val="24"/>
        </w:rPr>
        <w:t>was given</w:t>
      </w:r>
      <w:proofErr w:type="gramEnd"/>
      <w:r w:rsidRPr="00FB173E">
        <w:rPr>
          <w:rFonts w:eastAsia="Times New Roman" w:cstheme="minorHAnsi"/>
          <w:szCs w:val="24"/>
        </w:rPr>
        <w:t xml:space="preserve"> to register for the upcoming annual conference, "HAI should never be part of the course," in Fallbrook, CA. The early-bird registration deadline is September </w:t>
      </w:r>
      <w:proofErr w:type="gramStart"/>
      <w:r w:rsidRPr="00FB173E">
        <w:rPr>
          <w:rFonts w:eastAsia="Times New Roman" w:cstheme="minorHAnsi"/>
          <w:szCs w:val="24"/>
        </w:rPr>
        <w:t>12th</w:t>
      </w:r>
      <w:proofErr w:type="gramEnd"/>
      <w:r w:rsidRPr="00FB173E">
        <w:rPr>
          <w:rFonts w:eastAsia="Times New Roman" w:cstheme="minorHAnsi"/>
          <w:szCs w:val="24"/>
        </w:rPr>
        <w:t>.</w:t>
      </w:r>
    </w:p>
    <w:p w:rsidR="00FB173E" w:rsidRPr="00FB173E" w:rsidRDefault="00FB173E" w:rsidP="00FB173E">
      <w:pPr>
        <w:numPr>
          <w:ilvl w:val="1"/>
          <w:numId w:val="2"/>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The agenda will feature a keynote panel on the history of infection prevention, a presentation by National APIC President Devin </w:t>
      </w:r>
      <w:proofErr w:type="spellStart"/>
      <w:r w:rsidRPr="00FB173E">
        <w:rPr>
          <w:rFonts w:eastAsia="Times New Roman" w:cstheme="minorHAnsi"/>
          <w:szCs w:val="24"/>
        </w:rPr>
        <w:t>Jopf</w:t>
      </w:r>
      <w:proofErr w:type="spellEnd"/>
      <w:r w:rsidRPr="00FB173E">
        <w:rPr>
          <w:rFonts w:eastAsia="Times New Roman" w:cstheme="minorHAnsi"/>
          <w:szCs w:val="24"/>
        </w:rPr>
        <w:t xml:space="preserve"> on current challenges, and talks on manufacturer's instructions for use (IFUs) and high-consequence infectious diseases.</w:t>
      </w:r>
    </w:p>
    <w:p w:rsidR="00FB173E" w:rsidRPr="00FB173E" w:rsidRDefault="00FB173E" w:rsidP="00FB173E">
      <w:pPr>
        <w:numPr>
          <w:ilvl w:val="1"/>
          <w:numId w:val="2"/>
        </w:numPr>
        <w:spacing w:before="100" w:beforeAutospacing="1" w:after="100" w:afterAutospacing="1" w:line="240" w:lineRule="auto"/>
        <w:rPr>
          <w:rFonts w:eastAsia="Times New Roman" w:cstheme="minorHAnsi"/>
          <w:szCs w:val="24"/>
        </w:rPr>
      </w:pPr>
      <w:r w:rsidRPr="00FB173E">
        <w:rPr>
          <w:rFonts w:eastAsia="Times New Roman" w:cstheme="minorHAnsi"/>
          <w:szCs w:val="24"/>
        </w:rPr>
        <w:t>Professional headshots will be available for attendees.</w:t>
      </w:r>
    </w:p>
    <w:p w:rsidR="00FB173E" w:rsidRPr="00FB173E" w:rsidRDefault="00FB173E" w:rsidP="00FB173E">
      <w:pPr>
        <w:numPr>
          <w:ilvl w:val="0"/>
          <w:numId w:val="2"/>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Holiday Party:</w:t>
      </w:r>
    </w:p>
    <w:p w:rsidR="00FB173E" w:rsidRPr="00FB173E" w:rsidRDefault="00FB173E" w:rsidP="00FB173E">
      <w:pPr>
        <w:numPr>
          <w:ilvl w:val="1"/>
          <w:numId w:val="2"/>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A survey </w:t>
      </w:r>
      <w:proofErr w:type="gramStart"/>
      <w:r w:rsidRPr="00FB173E">
        <w:rPr>
          <w:rFonts w:eastAsia="Times New Roman" w:cstheme="minorHAnsi"/>
          <w:szCs w:val="24"/>
        </w:rPr>
        <w:t>has been distributed</w:t>
      </w:r>
      <w:proofErr w:type="gramEnd"/>
      <w:r w:rsidRPr="00FB173E">
        <w:rPr>
          <w:rFonts w:eastAsia="Times New Roman" w:cstheme="minorHAnsi"/>
          <w:szCs w:val="24"/>
        </w:rPr>
        <w:t xml:space="preserve"> to members to select a date for the holiday party. A decision </w:t>
      </w:r>
      <w:proofErr w:type="gramStart"/>
      <w:r w:rsidRPr="00FB173E">
        <w:rPr>
          <w:rFonts w:eastAsia="Times New Roman" w:cstheme="minorHAnsi"/>
          <w:szCs w:val="24"/>
        </w:rPr>
        <w:t>will be made</w:t>
      </w:r>
      <w:proofErr w:type="gramEnd"/>
      <w:r w:rsidRPr="00FB173E">
        <w:rPr>
          <w:rFonts w:eastAsia="Times New Roman" w:cstheme="minorHAnsi"/>
          <w:szCs w:val="24"/>
        </w:rPr>
        <w:t xml:space="preserve"> by the end of the week based on the votes. The event </w:t>
      </w:r>
      <w:proofErr w:type="gramStart"/>
      <w:r w:rsidRPr="00FB173E">
        <w:rPr>
          <w:rFonts w:eastAsia="Times New Roman" w:cstheme="minorHAnsi"/>
          <w:szCs w:val="24"/>
        </w:rPr>
        <w:t>will be held</w:t>
      </w:r>
      <w:proofErr w:type="gramEnd"/>
      <w:r w:rsidRPr="00FB173E">
        <w:rPr>
          <w:rFonts w:eastAsia="Times New Roman" w:cstheme="minorHAnsi"/>
          <w:szCs w:val="24"/>
        </w:rPr>
        <w:t xml:space="preserve"> in Coronado.</w:t>
      </w:r>
    </w:p>
    <w:p w:rsidR="00FB173E" w:rsidRPr="00FB173E" w:rsidRDefault="00FB173E" w:rsidP="00FB173E">
      <w:pPr>
        <w:numPr>
          <w:ilvl w:val="1"/>
          <w:numId w:val="2"/>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Kim Boynton Delahanty offered to provide information at the party about the selected charity, Doctors </w:t>
      </w:r>
      <w:proofErr w:type="gramStart"/>
      <w:r w:rsidRPr="00FB173E">
        <w:rPr>
          <w:rFonts w:eastAsia="Times New Roman" w:cstheme="minorHAnsi"/>
          <w:szCs w:val="24"/>
        </w:rPr>
        <w:t>Without</w:t>
      </w:r>
      <w:proofErr w:type="gramEnd"/>
      <w:r w:rsidRPr="00FB173E">
        <w:rPr>
          <w:rFonts w:eastAsia="Times New Roman" w:cstheme="minorHAnsi"/>
          <w:szCs w:val="24"/>
        </w:rPr>
        <w:t xml:space="preserve"> Borders.</w:t>
      </w:r>
    </w:p>
    <w:p w:rsidR="00FB173E" w:rsidRPr="00FB173E" w:rsidRDefault="00FB173E" w:rsidP="00FB173E">
      <w:pPr>
        <w:numPr>
          <w:ilvl w:val="0"/>
          <w:numId w:val="2"/>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Chapter Awards &amp; Nominations:</w:t>
      </w:r>
    </w:p>
    <w:p w:rsidR="00FB173E" w:rsidRPr="00FB173E" w:rsidRDefault="00FB173E" w:rsidP="00FB173E">
      <w:pPr>
        <w:numPr>
          <w:ilvl w:val="1"/>
          <w:numId w:val="2"/>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Members and hospital systems were strongly encouraged to submit nominations for the new chapter awards: IP System Superstar, IP Project of the Year, IP of the Year, and Lifetime Achievement Award. Winners </w:t>
      </w:r>
      <w:proofErr w:type="gramStart"/>
      <w:r w:rsidRPr="00FB173E">
        <w:rPr>
          <w:rFonts w:eastAsia="Times New Roman" w:cstheme="minorHAnsi"/>
          <w:szCs w:val="24"/>
        </w:rPr>
        <w:t>will be announced</w:t>
      </w:r>
      <w:proofErr w:type="gramEnd"/>
      <w:r w:rsidRPr="00FB173E">
        <w:rPr>
          <w:rFonts w:eastAsia="Times New Roman" w:cstheme="minorHAnsi"/>
          <w:szCs w:val="24"/>
        </w:rPr>
        <w:t xml:space="preserve"> at the holiday party.</w:t>
      </w:r>
    </w:p>
    <w:p w:rsidR="00FB173E" w:rsidRPr="00FB173E" w:rsidRDefault="00FB173E" w:rsidP="00FB173E">
      <w:pPr>
        <w:numPr>
          <w:ilvl w:val="1"/>
          <w:numId w:val="2"/>
        </w:numPr>
        <w:spacing w:before="100" w:beforeAutospacing="1" w:after="100" w:afterAutospacing="1" w:line="240" w:lineRule="auto"/>
        <w:rPr>
          <w:rFonts w:eastAsia="Times New Roman" w:cstheme="minorHAnsi"/>
          <w:szCs w:val="24"/>
        </w:rPr>
      </w:pPr>
      <w:r w:rsidRPr="00FB173E">
        <w:rPr>
          <w:rFonts w:eastAsia="Times New Roman" w:cstheme="minorHAnsi"/>
          <w:szCs w:val="24"/>
        </w:rPr>
        <w:t>Nominations for board positions, including the social chair, are still open.</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lastRenderedPageBreak/>
        <w:t>Treasurer's Report - Kristen</w:t>
      </w:r>
    </w:p>
    <w:p w:rsidR="00FB173E" w:rsidRPr="00FB173E" w:rsidRDefault="00FB173E" w:rsidP="00FB173E">
      <w:pPr>
        <w:numPr>
          <w:ilvl w:val="0"/>
          <w:numId w:val="3"/>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The August 2025 cash flow </w:t>
      </w:r>
      <w:proofErr w:type="gramStart"/>
      <w:r w:rsidRPr="00FB173E">
        <w:rPr>
          <w:rFonts w:eastAsia="Times New Roman" w:cstheme="minorHAnsi"/>
          <w:szCs w:val="24"/>
        </w:rPr>
        <w:t>was reviewed</w:t>
      </w:r>
      <w:proofErr w:type="gramEnd"/>
      <w:r w:rsidRPr="00FB173E">
        <w:rPr>
          <w:rFonts w:eastAsia="Times New Roman" w:cstheme="minorHAnsi"/>
          <w:szCs w:val="24"/>
        </w:rPr>
        <w:t>.</w:t>
      </w:r>
    </w:p>
    <w:p w:rsidR="00FB173E" w:rsidRPr="00FB173E" w:rsidRDefault="00FB173E" w:rsidP="00FB173E">
      <w:pPr>
        <w:numPr>
          <w:ilvl w:val="0"/>
          <w:numId w:val="3"/>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Checking Account:</w:t>
      </w:r>
      <w:r w:rsidRPr="00FB173E">
        <w:rPr>
          <w:rFonts w:eastAsia="Times New Roman" w:cstheme="minorHAnsi"/>
          <w:szCs w:val="24"/>
        </w:rPr>
        <w:t xml:space="preserve"> The chapter started August with $12,564.14. Income included $6,179.10 from conference registrations. Major expenses included a $500 education support award, $750 to the Board of Registered Nursing for continuing education provider status, and the second payment for the conference venue.</w:t>
      </w:r>
    </w:p>
    <w:p w:rsidR="00FB173E" w:rsidRPr="00FB173E" w:rsidRDefault="00FB173E" w:rsidP="00FB173E">
      <w:pPr>
        <w:numPr>
          <w:ilvl w:val="0"/>
          <w:numId w:val="3"/>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Mutual Funds:</w:t>
      </w:r>
      <w:r w:rsidRPr="00FB173E">
        <w:rPr>
          <w:rFonts w:eastAsia="Times New Roman" w:cstheme="minorHAnsi"/>
          <w:szCs w:val="24"/>
        </w:rPr>
        <w:t xml:space="preserve"> The account began August at $30,203.27 and ended the month at $30,787.11.</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Membership Report - Josie</w:t>
      </w:r>
    </w:p>
    <w:p w:rsidR="00FB173E" w:rsidRPr="00FB173E" w:rsidRDefault="00FB173E" w:rsidP="00FB173E">
      <w:pPr>
        <w:numPr>
          <w:ilvl w:val="0"/>
          <w:numId w:val="4"/>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As of September </w:t>
      </w:r>
      <w:proofErr w:type="gramStart"/>
      <w:r w:rsidRPr="00FB173E">
        <w:rPr>
          <w:rFonts w:eastAsia="Times New Roman" w:cstheme="minorHAnsi"/>
          <w:szCs w:val="24"/>
        </w:rPr>
        <w:t>2nd</w:t>
      </w:r>
      <w:proofErr w:type="gramEnd"/>
      <w:r w:rsidRPr="00FB173E">
        <w:rPr>
          <w:rFonts w:eastAsia="Times New Roman" w:cstheme="minorHAnsi"/>
          <w:szCs w:val="24"/>
        </w:rPr>
        <w:t>, the chapter has 138 members, including 98 full/active members and 40 associate members.</w:t>
      </w:r>
    </w:p>
    <w:p w:rsidR="00FB173E" w:rsidRPr="00FB173E" w:rsidRDefault="00FB173E" w:rsidP="00FB173E">
      <w:pPr>
        <w:numPr>
          <w:ilvl w:val="0"/>
          <w:numId w:val="4"/>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There are 50 members with CIC certification and </w:t>
      </w:r>
      <w:proofErr w:type="gramStart"/>
      <w:r w:rsidRPr="00FB173E">
        <w:rPr>
          <w:rFonts w:eastAsia="Times New Roman" w:cstheme="minorHAnsi"/>
          <w:szCs w:val="24"/>
        </w:rPr>
        <w:t>three</w:t>
      </w:r>
      <w:proofErr w:type="gramEnd"/>
      <w:r w:rsidRPr="00FB173E">
        <w:rPr>
          <w:rFonts w:eastAsia="Times New Roman" w:cstheme="minorHAnsi"/>
          <w:szCs w:val="24"/>
        </w:rPr>
        <w:t xml:space="preserve"> with long-term CIC certification, which is an increase of one long-term certification since the last report.</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Legislative Report - Cheryl E. Karn</w:t>
      </w:r>
    </w:p>
    <w:p w:rsidR="00FB173E" w:rsidRPr="00FB173E" w:rsidRDefault="00FB173E" w:rsidP="00FB173E">
      <w:pPr>
        <w:numPr>
          <w:ilvl w:val="0"/>
          <w:numId w:val="5"/>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Senate Bill 317:</w:t>
      </w:r>
      <w:r w:rsidRPr="00FB173E">
        <w:rPr>
          <w:rFonts w:eastAsia="Times New Roman" w:cstheme="minorHAnsi"/>
          <w:szCs w:val="24"/>
        </w:rPr>
        <w:t xml:space="preserve"> This bill regarding wastewater surveillance has passed its first chamber. It mandates the state DPH to maintain the Cal Sewers network for testing public health indicators in wastewater and to make the data available via an accessible dashboard.</w:t>
      </w:r>
    </w:p>
    <w:p w:rsidR="00FB173E" w:rsidRPr="00FB173E" w:rsidRDefault="00FB173E" w:rsidP="00FB173E">
      <w:pPr>
        <w:numPr>
          <w:ilvl w:val="0"/>
          <w:numId w:val="5"/>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APIC Call to Action:</w:t>
      </w:r>
      <w:r w:rsidRPr="00FB173E">
        <w:rPr>
          <w:rFonts w:eastAsia="Times New Roman" w:cstheme="minorHAnsi"/>
          <w:szCs w:val="24"/>
        </w:rPr>
        <w:t xml:space="preserve"> National APIC is supporting efforts calling for the resignation of HHS Secretary Kennedy following the removal of CDC Director Dr. Susan </w:t>
      </w:r>
      <w:proofErr w:type="spellStart"/>
      <w:r w:rsidRPr="00FB173E">
        <w:rPr>
          <w:rFonts w:eastAsia="Times New Roman" w:cstheme="minorHAnsi"/>
          <w:szCs w:val="24"/>
        </w:rPr>
        <w:t>Manares</w:t>
      </w:r>
      <w:proofErr w:type="spellEnd"/>
      <w:r w:rsidRPr="00FB173E">
        <w:rPr>
          <w:rFonts w:eastAsia="Times New Roman" w:cstheme="minorHAnsi"/>
          <w:szCs w:val="24"/>
        </w:rPr>
        <w:t xml:space="preserve"> over vaccine recommendations. A pre-filled letter is available on the Voter Voice website for members to send to their representatives.</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Liaison Reports</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Ambulatory Care Report - Janessa Esteban</w:t>
      </w:r>
    </w:p>
    <w:p w:rsidR="00FB173E" w:rsidRPr="00FB173E" w:rsidRDefault="00FB173E" w:rsidP="00FB173E">
      <w:pPr>
        <w:numPr>
          <w:ilvl w:val="0"/>
          <w:numId w:val="6"/>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The importance of using a validated trainer for staff competency </w:t>
      </w:r>
      <w:proofErr w:type="gramStart"/>
      <w:r w:rsidRPr="00FB173E">
        <w:rPr>
          <w:rFonts w:eastAsia="Times New Roman" w:cstheme="minorHAnsi"/>
          <w:szCs w:val="24"/>
        </w:rPr>
        <w:t>was emphasized</w:t>
      </w:r>
      <w:proofErr w:type="gramEnd"/>
      <w:r w:rsidRPr="00FB173E">
        <w:rPr>
          <w:rFonts w:eastAsia="Times New Roman" w:cstheme="minorHAnsi"/>
          <w:szCs w:val="24"/>
        </w:rPr>
        <w:t xml:space="preserve">. A validator must be someone trained by the equipment vendor and have verified experience and knowledge. A supervisor cannot sign off on competencies unless they </w:t>
      </w:r>
      <w:proofErr w:type="gramStart"/>
      <w:r w:rsidRPr="00FB173E">
        <w:rPr>
          <w:rFonts w:eastAsia="Times New Roman" w:cstheme="minorHAnsi"/>
          <w:szCs w:val="24"/>
        </w:rPr>
        <w:t>have also been properly trained and deemed competent themselves</w:t>
      </w:r>
      <w:proofErr w:type="gramEnd"/>
      <w:r w:rsidRPr="00FB173E">
        <w:rPr>
          <w:rFonts w:eastAsia="Times New Roman" w:cstheme="minorHAnsi"/>
          <w:szCs w:val="24"/>
        </w:rPr>
        <w:t>.</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IDAC (Infectious Diseases Association of California) - Maryam Lodin</w:t>
      </w:r>
    </w:p>
    <w:p w:rsidR="00FB173E" w:rsidRPr="00FB173E" w:rsidRDefault="00FB173E" w:rsidP="00FB173E">
      <w:pPr>
        <w:numPr>
          <w:ilvl w:val="0"/>
          <w:numId w:val="7"/>
        </w:numPr>
        <w:spacing w:before="100" w:beforeAutospacing="1" w:after="100" w:afterAutospacing="1" w:line="240" w:lineRule="auto"/>
        <w:rPr>
          <w:rFonts w:eastAsia="Times New Roman" w:cstheme="minorHAnsi"/>
          <w:szCs w:val="24"/>
        </w:rPr>
      </w:pPr>
      <w:r w:rsidRPr="00FB173E">
        <w:rPr>
          <w:rFonts w:eastAsia="Times New Roman" w:cstheme="minorHAnsi"/>
          <w:szCs w:val="24"/>
        </w:rPr>
        <w:t>Maryam Lodin has taken over as the IDAC liaison.</w:t>
      </w:r>
    </w:p>
    <w:p w:rsidR="00FB173E" w:rsidRPr="00FB173E" w:rsidRDefault="00FB173E" w:rsidP="00FB173E">
      <w:pPr>
        <w:numPr>
          <w:ilvl w:val="0"/>
          <w:numId w:val="7"/>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An IP-focused day is planned for the IDAC conference in Sacramento on November </w:t>
      </w:r>
      <w:proofErr w:type="gramStart"/>
      <w:r w:rsidRPr="00FB173E">
        <w:rPr>
          <w:rFonts w:eastAsia="Times New Roman" w:cstheme="minorHAnsi"/>
          <w:szCs w:val="24"/>
        </w:rPr>
        <w:t>4th</w:t>
      </w:r>
      <w:proofErr w:type="gramEnd"/>
      <w:r w:rsidRPr="00FB173E">
        <w:rPr>
          <w:rFonts w:eastAsia="Times New Roman" w:cstheme="minorHAnsi"/>
          <w:szCs w:val="24"/>
        </w:rPr>
        <w:t>.</w:t>
      </w:r>
    </w:p>
    <w:p w:rsidR="00FB173E" w:rsidRPr="00FB173E" w:rsidRDefault="00FB173E" w:rsidP="00FB173E">
      <w:pPr>
        <w:numPr>
          <w:ilvl w:val="0"/>
          <w:numId w:val="7"/>
        </w:numPr>
        <w:spacing w:before="100" w:beforeAutospacing="1" w:after="100" w:afterAutospacing="1" w:line="240" w:lineRule="auto"/>
        <w:rPr>
          <w:rFonts w:eastAsia="Times New Roman" w:cstheme="minorHAnsi"/>
          <w:szCs w:val="24"/>
        </w:rPr>
      </w:pPr>
      <w:r w:rsidRPr="00FB173E">
        <w:rPr>
          <w:rFonts w:eastAsia="Times New Roman" w:cstheme="minorHAnsi"/>
          <w:szCs w:val="24"/>
        </w:rPr>
        <w:t>The chapter is coordinating with IDAC to avoid scheduling conflicts for the May 2026 meeting.</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Germ-</w:t>
      </w:r>
      <w:proofErr w:type="spellStart"/>
      <w:r w:rsidRPr="00FB173E">
        <w:rPr>
          <w:rFonts w:eastAsia="Times New Roman" w:cstheme="minorHAnsi"/>
          <w:b/>
          <w:bCs/>
          <w:szCs w:val="24"/>
        </w:rPr>
        <w:t>ane</w:t>
      </w:r>
      <w:proofErr w:type="spellEnd"/>
      <w:r w:rsidRPr="00FB173E">
        <w:rPr>
          <w:rFonts w:eastAsia="Times New Roman" w:cstheme="minorHAnsi"/>
          <w:b/>
          <w:bCs/>
          <w:szCs w:val="24"/>
        </w:rPr>
        <w:t xml:space="preserve"> Commission Report</w:t>
      </w:r>
    </w:p>
    <w:p w:rsidR="00FB173E" w:rsidRPr="00FB173E" w:rsidRDefault="00FB173E" w:rsidP="00FB173E">
      <w:pPr>
        <w:numPr>
          <w:ilvl w:val="0"/>
          <w:numId w:val="8"/>
        </w:numPr>
        <w:spacing w:before="100" w:beforeAutospacing="1" w:after="100" w:afterAutospacing="1" w:line="240" w:lineRule="auto"/>
        <w:rPr>
          <w:rFonts w:eastAsia="Times New Roman" w:cstheme="minorHAnsi"/>
          <w:szCs w:val="24"/>
        </w:rPr>
      </w:pPr>
      <w:r w:rsidRPr="00FB173E">
        <w:rPr>
          <w:rFonts w:eastAsia="Times New Roman" w:cstheme="minorHAnsi"/>
          <w:szCs w:val="24"/>
        </w:rPr>
        <w:t>The regional program to reduce unnecessary antibiotic prescribing for patients from SNFs continues to be successful.</w:t>
      </w:r>
    </w:p>
    <w:p w:rsidR="00FB173E" w:rsidRPr="00FB173E" w:rsidRDefault="00FB173E" w:rsidP="00FB173E">
      <w:pPr>
        <w:numPr>
          <w:ilvl w:val="0"/>
          <w:numId w:val="8"/>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It </w:t>
      </w:r>
      <w:proofErr w:type="gramStart"/>
      <w:r w:rsidRPr="00FB173E">
        <w:rPr>
          <w:rFonts w:eastAsia="Times New Roman" w:cstheme="minorHAnsi"/>
          <w:szCs w:val="24"/>
        </w:rPr>
        <w:t>was noted</w:t>
      </w:r>
      <w:proofErr w:type="gramEnd"/>
      <w:r w:rsidRPr="00FB173E">
        <w:rPr>
          <w:rFonts w:eastAsia="Times New Roman" w:cstheme="minorHAnsi"/>
          <w:szCs w:val="24"/>
        </w:rPr>
        <w:t xml:space="preserve"> that this success has an unintended negative consequence for hospital C. diff reporting. By reducing community-onset C. diff, the NHSN model lowers the number of expected hospital-onset cases, which can cause a hospital's SIR to increase even as overall patient safety improves.</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Pediatrics Report</w:t>
      </w:r>
    </w:p>
    <w:p w:rsidR="00FB173E" w:rsidRPr="00FB173E" w:rsidRDefault="00FB173E" w:rsidP="00FB173E">
      <w:pPr>
        <w:numPr>
          <w:ilvl w:val="0"/>
          <w:numId w:val="9"/>
        </w:numPr>
        <w:spacing w:before="100" w:beforeAutospacing="1" w:after="100" w:afterAutospacing="1" w:line="240" w:lineRule="auto"/>
        <w:rPr>
          <w:rFonts w:eastAsia="Times New Roman" w:cstheme="minorHAnsi"/>
          <w:szCs w:val="24"/>
        </w:rPr>
      </w:pPr>
      <w:r w:rsidRPr="00FB173E">
        <w:rPr>
          <w:rFonts w:eastAsia="Times New Roman" w:cstheme="minorHAnsi"/>
          <w:szCs w:val="24"/>
        </w:rPr>
        <w:lastRenderedPageBreak/>
        <w:t xml:space="preserve">The exclusion period for children exposed during the recent measles case has ended. No secondary cases </w:t>
      </w:r>
      <w:proofErr w:type="gramStart"/>
      <w:r w:rsidRPr="00FB173E">
        <w:rPr>
          <w:rFonts w:eastAsia="Times New Roman" w:cstheme="minorHAnsi"/>
          <w:szCs w:val="24"/>
        </w:rPr>
        <w:t>were identified</w:t>
      </w:r>
      <w:proofErr w:type="gramEnd"/>
      <w:r w:rsidRPr="00FB173E">
        <w:rPr>
          <w:rFonts w:eastAsia="Times New Roman" w:cstheme="minorHAnsi"/>
          <w:szCs w:val="24"/>
        </w:rPr>
        <w:t>.</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County of San Diego HHSA Report - Grace Mara &amp; Catherine Blaser</w:t>
      </w:r>
    </w:p>
    <w:p w:rsidR="00FB173E" w:rsidRPr="00FB173E" w:rsidRDefault="00FB173E" w:rsidP="00FB173E">
      <w:pPr>
        <w:numPr>
          <w:ilvl w:val="0"/>
          <w:numId w:val="10"/>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Infectious Diseases:</w:t>
      </w:r>
    </w:p>
    <w:p w:rsidR="00FB173E" w:rsidRPr="00FB173E" w:rsidRDefault="00FB173E" w:rsidP="00FB173E">
      <w:pPr>
        <w:numPr>
          <w:ilvl w:val="1"/>
          <w:numId w:val="10"/>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CRAB:</w:t>
      </w:r>
      <w:r w:rsidRPr="00FB173E">
        <w:rPr>
          <w:rFonts w:eastAsia="Times New Roman" w:cstheme="minorHAnsi"/>
          <w:szCs w:val="24"/>
        </w:rPr>
        <w:t xml:space="preserve"> Two cases of </w:t>
      </w:r>
      <w:proofErr w:type="spellStart"/>
      <w:r w:rsidRPr="00FB173E">
        <w:rPr>
          <w:rFonts w:eastAsia="Times New Roman" w:cstheme="minorHAnsi"/>
          <w:szCs w:val="24"/>
        </w:rPr>
        <w:t>carbapenem</w:t>
      </w:r>
      <w:proofErr w:type="spellEnd"/>
      <w:r w:rsidRPr="00FB173E">
        <w:rPr>
          <w:rFonts w:eastAsia="Times New Roman" w:cstheme="minorHAnsi"/>
          <w:szCs w:val="24"/>
        </w:rPr>
        <w:t xml:space="preserve">-resistant </w:t>
      </w:r>
      <w:proofErr w:type="spellStart"/>
      <w:r w:rsidRPr="00FB173E">
        <w:rPr>
          <w:rFonts w:eastAsia="Times New Roman" w:cstheme="minorHAnsi"/>
          <w:i/>
          <w:iCs/>
          <w:szCs w:val="24"/>
        </w:rPr>
        <w:t>Acinetobacter</w:t>
      </w:r>
      <w:proofErr w:type="spellEnd"/>
      <w:r w:rsidRPr="00FB173E">
        <w:rPr>
          <w:rFonts w:eastAsia="Times New Roman" w:cstheme="minorHAnsi"/>
          <w:i/>
          <w:iCs/>
          <w:szCs w:val="24"/>
        </w:rPr>
        <w:t xml:space="preserve"> </w:t>
      </w:r>
      <w:proofErr w:type="spellStart"/>
      <w:r w:rsidRPr="00FB173E">
        <w:rPr>
          <w:rFonts w:eastAsia="Times New Roman" w:cstheme="minorHAnsi"/>
          <w:i/>
          <w:iCs/>
          <w:szCs w:val="24"/>
        </w:rPr>
        <w:t>baumannii</w:t>
      </w:r>
      <w:proofErr w:type="spellEnd"/>
      <w:r w:rsidRPr="00FB173E">
        <w:rPr>
          <w:rFonts w:eastAsia="Times New Roman" w:cstheme="minorHAnsi"/>
          <w:szCs w:val="24"/>
        </w:rPr>
        <w:t xml:space="preserve"> (CRAB) with rare dual resistance mechanisms (NDM and OXA-58) </w:t>
      </w:r>
      <w:proofErr w:type="gramStart"/>
      <w:r w:rsidRPr="00FB173E">
        <w:rPr>
          <w:rFonts w:eastAsia="Times New Roman" w:cstheme="minorHAnsi"/>
          <w:szCs w:val="24"/>
        </w:rPr>
        <w:t>have been identified</w:t>
      </w:r>
      <w:proofErr w:type="gramEnd"/>
      <w:r w:rsidRPr="00FB173E">
        <w:rPr>
          <w:rFonts w:eastAsia="Times New Roman" w:cstheme="minorHAnsi"/>
          <w:szCs w:val="24"/>
        </w:rPr>
        <w:t xml:space="preserve"> locally. Members </w:t>
      </w:r>
      <w:proofErr w:type="gramStart"/>
      <w:r w:rsidRPr="00FB173E">
        <w:rPr>
          <w:rFonts w:eastAsia="Times New Roman" w:cstheme="minorHAnsi"/>
          <w:szCs w:val="24"/>
        </w:rPr>
        <w:t>were reminded</w:t>
      </w:r>
      <w:proofErr w:type="gramEnd"/>
      <w:r w:rsidRPr="00FB173E">
        <w:rPr>
          <w:rFonts w:eastAsia="Times New Roman" w:cstheme="minorHAnsi"/>
          <w:szCs w:val="24"/>
        </w:rPr>
        <w:t xml:space="preserve"> that thorough environmental cleaning is critical for CRAB prevention.</w:t>
      </w:r>
    </w:p>
    <w:p w:rsidR="00FB173E" w:rsidRPr="00FB173E" w:rsidRDefault="00FB173E" w:rsidP="00FB173E">
      <w:pPr>
        <w:numPr>
          <w:ilvl w:val="1"/>
          <w:numId w:val="10"/>
        </w:numPr>
        <w:spacing w:before="100" w:beforeAutospacing="1" w:after="100" w:afterAutospacing="1" w:line="240" w:lineRule="auto"/>
        <w:rPr>
          <w:rFonts w:eastAsia="Times New Roman" w:cstheme="minorHAnsi"/>
          <w:szCs w:val="24"/>
        </w:rPr>
      </w:pPr>
      <w:proofErr w:type="spellStart"/>
      <w:r w:rsidRPr="00FB173E">
        <w:rPr>
          <w:rFonts w:eastAsia="Times New Roman" w:cstheme="minorHAnsi"/>
          <w:b/>
          <w:bCs/>
          <w:szCs w:val="24"/>
        </w:rPr>
        <w:t>Mpox</w:t>
      </w:r>
      <w:proofErr w:type="spellEnd"/>
      <w:r w:rsidRPr="00FB173E">
        <w:rPr>
          <w:rFonts w:eastAsia="Times New Roman" w:cstheme="minorHAnsi"/>
          <w:b/>
          <w:bCs/>
          <w:szCs w:val="24"/>
        </w:rPr>
        <w:t>:</w:t>
      </w:r>
      <w:r w:rsidRPr="00FB173E">
        <w:rPr>
          <w:rFonts w:eastAsia="Times New Roman" w:cstheme="minorHAnsi"/>
          <w:szCs w:val="24"/>
        </w:rPr>
        <w:t xml:space="preserve"> A CDPH health advisory </w:t>
      </w:r>
      <w:proofErr w:type="gramStart"/>
      <w:r w:rsidRPr="00FB173E">
        <w:rPr>
          <w:rFonts w:eastAsia="Times New Roman" w:cstheme="minorHAnsi"/>
          <w:szCs w:val="24"/>
        </w:rPr>
        <w:t>was issued</w:t>
      </w:r>
      <w:proofErr w:type="gramEnd"/>
      <w:r w:rsidRPr="00FB173E">
        <w:rPr>
          <w:rFonts w:eastAsia="Times New Roman" w:cstheme="minorHAnsi"/>
          <w:szCs w:val="24"/>
        </w:rPr>
        <w:t xml:space="preserve"> regarding a rise in clade II </w:t>
      </w:r>
      <w:proofErr w:type="spellStart"/>
      <w:r w:rsidRPr="00FB173E">
        <w:rPr>
          <w:rFonts w:eastAsia="Times New Roman" w:cstheme="minorHAnsi"/>
          <w:szCs w:val="24"/>
        </w:rPr>
        <w:t>mpox</w:t>
      </w:r>
      <w:proofErr w:type="spellEnd"/>
      <w:r w:rsidRPr="00FB173E">
        <w:rPr>
          <w:rFonts w:eastAsia="Times New Roman" w:cstheme="minorHAnsi"/>
          <w:szCs w:val="24"/>
        </w:rPr>
        <w:t xml:space="preserve"> in California.</w:t>
      </w:r>
    </w:p>
    <w:p w:rsidR="00FB173E" w:rsidRPr="00FB173E" w:rsidRDefault="00FB173E" w:rsidP="00FB173E">
      <w:pPr>
        <w:numPr>
          <w:ilvl w:val="1"/>
          <w:numId w:val="10"/>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Global Outbreaks:</w:t>
      </w:r>
      <w:r w:rsidRPr="00FB173E">
        <w:rPr>
          <w:rFonts w:eastAsia="Times New Roman" w:cstheme="minorHAnsi"/>
          <w:szCs w:val="24"/>
        </w:rPr>
        <w:t xml:space="preserve"> Diligent travel screening is crucial due to several ongoing outbreaks, including Ebola in the Democratic Republic of Congo, Crimean-Congo Hemorrhagic Fever in Uganda, and New World Screwworm in Mexico and Central America.</w:t>
      </w:r>
    </w:p>
    <w:p w:rsidR="00FB173E" w:rsidRPr="00FB173E" w:rsidRDefault="00FB173E" w:rsidP="00FB173E">
      <w:pPr>
        <w:numPr>
          <w:ilvl w:val="0"/>
          <w:numId w:val="10"/>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Public Health Response:</w:t>
      </w:r>
      <w:r w:rsidRPr="00FB173E">
        <w:rPr>
          <w:rFonts w:eastAsia="Times New Roman" w:cstheme="minorHAnsi"/>
          <w:szCs w:val="24"/>
        </w:rPr>
        <w:t xml:space="preserve"> The </w:t>
      </w:r>
      <w:proofErr w:type="gramStart"/>
      <w:r w:rsidRPr="00FB173E">
        <w:rPr>
          <w:rFonts w:eastAsia="Times New Roman" w:cstheme="minorHAnsi"/>
          <w:szCs w:val="24"/>
        </w:rPr>
        <w:t>county's</w:t>
      </w:r>
      <w:proofErr w:type="gramEnd"/>
      <w:r w:rsidRPr="00FB173E">
        <w:rPr>
          <w:rFonts w:eastAsia="Times New Roman" w:cstheme="minorHAnsi"/>
          <w:szCs w:val="24"/>
        </w:rPr>
        <w:t xml:space="preserve"> rapid response to a potential measles case was highlighted as an example of effective collaboration.</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Announcements &amp; Roundtable</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Survey Experiences</w:t>
      </w:r>
    </w:p>
    <w:p w:rsidR="00FB173E" w:rsidRPr="00FB173E" w:rsidRDefault="00FB173E" w:rsidP="00FB173E">
      <w:pPr>
        <w:numPr>
          <w:ilvl w:val="0"/>
          <w:numId w:val="11"/>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UCSD Mock Joint Commission Survey:</w:t>
      </w:r>
    </w:p>
    <w:p w:rsidR="00FB173E" w:rsidRPr="00FB173E" w:rsidRDefault="00FB173E" w:rsidP="00FB173E">
      <w:pPr>
        <w:numPr>
          <w:ilvl w:val="1"/>
          <w:numId w:val="11"/>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Findings included environmental cleaning issues in ORs (e.g., dust, saline bottles in ice machine) and staff inability </w:t>
      </w:r>
      <w:proofErr w:type="gramStart"/>
      <w:r w:rsidRPr="00FB173E">
        <w:rPr>
          <w:rFonts w:eastAsia="Times New Roman" w:cstheme="minorHAnsi"/>
          <w:szCs w:val="24"/>
        </w:rPr>
        <w:t>to perfectly verbalize</w:t>
      </w:r>
      <w:proofErr w:type="gramEnd"/>
      <w:r w:rsidRPr="00FB173E">
        <w:rPr>
          <w:rFonts w:eastAsia="Times New Roman" w:cstheme="minorHAnsi"/>
          <w:szCs w:val="24"/>
        </w:rPr>
        <w:t xml:space="preserve"> specific IFU steps for cleaning glucometers.</w:t>
      </w:r>
    </w:p>
    <w:p w:rsidR="00FB173E" w:rsidRPr="00FB173E" w:rsidRDefault="00FB173E" w:rsidP="00FB173E">
      <w:pPr>
        <w:numPr>
          <w:ilvl w:val="1"/>
          <w:numId w:val="11"/>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Other observations included outdated policies, improper </w:t>
      </w:r>
      <w:proofErr w:type="gramStart"/>
      <w:r w:rsidRPr="00FB173E">
        <w:rPr>
          <w:rFonts w:eastAsia="Times New Roman" w:cstheme="minorHAnsi"/>
          <w:szCs w:val="24"/>
        </w:rPr>
        <w:t>mask-wearing,</w:t>
      </w:r>
      <w:proofErr w:type="gramEnd"/>
      <w:r w:rsidRPr="00FB173E">
        <w:rPr>
          <w:rFonts w:eastAsia="Times New Roman" w:cstheme="minorHAnsi"/>
          <w:szCs w:val="24"/>
        </w:rPr>
        <w:t xml:space="preserve"> and inconsistent use of bouffant/beard covers in procedural areas.</w:t>
      </w:r>
    </w:p>
    <w:p w:rsidR="00FB173E" w:rsidRPr="00FB173E" w:rsidRDefault="00FB173E" w:rsidP="00FB173E">
      <w:pPr>
        <w:numPr>
          <w:ilvl w:val="1"/>
          <w:numId w:val="11"/>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High-risk areas like SPD and Endoscopy </w:t>
      </w:r>
      <w:proofErr w:type="gramStart"/>
      <w:r w:rsidRPr="00FB173E">
        <w:rPr>
          <w:rFonts w:eastAsia="Times New Roman" w:cstheme="minorHAnsi"/>
          <w:szCs w:val="24"/>
        </w:rPr>
        <w:t>were praised</w:t>
      </w:r>
      <w:proofErr w:type="gramEnd"/>
      <w:r w:rsidRPr="00FB173E">
        <w:rPr>
          <w:rFonts w:eastAsia="Times New Roman" w:cstheme="minorHAnsi"/>
          <w:szCs w:val="24"/>
        </w:rPr>
        <w:t>, as staff were able to confidently articulate their reprocessing procedures from start to finish.</w:t>
      </w:r>
    </w:p>
    <w:p w:rsidR="00FB173E" w:rsidRPr="00FB173E" w:rsidRDefault="00FB173E" w:rsidP="00FB173E">
      <w:pPr>
        <w:numPr>
          <w:ilvl w:val="0"/>
          <w:numId w:val="11"/>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CDPH Validation Survey Case Discussion:</w:t>
      </w:r>
      <w:r w:rsidRPr="00FB173E">
        <w:rPr>
          <w:rFonts w:eastAsia="Times New Roman" w:cstheme="minorHAnsi"/>
          <w:szCs w:val="24"/>
        </w:rPr>
        <w:t xml:space="preserve"> A hypothetical SSI case </w:t>
      </w:r>
      <w:proofErr w:type="gramStart"/>
      <w:r w:rsidRPr="00FB173E">
        <w:rPr>
          <w:rFonts w:eastAsia="Times New Roman" w:cstheme="minorHAnsi"/>
          <w:szCs w:val="24"/>
        </w:rPr>
        <w:t>was presented</w:t>
      </w:r>
      <w:proofErr w:type="gramEnd"/>
      <w:r w:rsidRPr="00FB173E">
        <w:rPr>
          <w:rFonts w:eastAsia="Times New Roman" w:cstheme="minorHAnsi"/>
          <w:szCs w:val="24"/>
        </w:rPr>
        <w:t xml:space="preserve"> where an ED physician documented purulence, but a specialist consultant later diagnosed a non-infectious condition and prescribed non-antibiotic therapy. The majority of members indicated they would not report this as an SSI.</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Sponsor Presentation: Kirin</w:t>
      </w:r>
    </w:p>
    <w:p w:rsidR="00FB173E" w:rsidRPr="00FB173E" w:rsidRDefault="00FB173E" w:rsidP="00FB173E">
      <w:pPr>
        <w:numPr>
          <w:ilvl w:val="0"/>
          <w:numId w:val="12"/>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Asian from Kirin, a San Diego-based </w:t>
      </w:r>
      <w:proofErr w:type="gramStart"/>
      <w:r w:rsidRPr="00FB173E">
        <w:rPr>
          <w:rFonts w:eastAsia="Times New Roman" w:cstheme="minorHAnsi"/>
          <w:szCs w:val="24"/>
        </w:rPr>
        <w:t>company,</w:t>
      </w:r>
      <w:proofErr w:type="gramEnd"/>
      <w:r w:rsidRPr="00FB173E">
        <w:rPr>
          <w:rFonts w:eastAsia="Times New Roman" w:cstheme="minorHAnsi"/>
          <w:szCs w:val="24"/>
        </w:rPr>
        <w:t xml:space="preserve"> presented their solution for reducing false positive blood cultures.</w:t>
      </w:r>
    </w:p>
    <w:p w:rsidR="00FB173E" w:rsidRPr="00FB173E" w:rsidRDefault="00FB173E" w:rsidP="00FB173E">
      <w:pPr>
        <w:numPr>
          <w:ilvl w:val="0"/>
          <w:numId w:val="12"/>
        </w:numPr>
        <w:spacing w:before="100" w:beforeAutospacing="1" w:after="100" w:afterAutospacing="1" w:line="240" w:lineRule="auto"/>
        <w:rPr>
          <w:rFonts w:eastAsia="Times New Roman" w:cstheme="minorHAnsi"/>
          <w:szCs w:val="24"/>
        </w:rPr>
      </w:pPr>
      <w:r w:rsidRPr="00FB173E">
        <w:rPr>
          <w:rFonts w:eastAsia="Times New Roman" w:cstheme="minorHAnsi"/>
          <w:szCs w:val="24"/>
        </w:rPr>
        <w:t>The product is a blood collection device that diverts the initial 0.15 mL of blood, which is most likely to contain skin contaminants, into a separate chamber.</w:t>
      </w:r>
    </w:p>
    <w:p w:rsidR="00FB173E" w:rsidRPr="00FB173E" w:rsidRDefault="00FB173E" w:rsidP="00FB173E">
      <w:pPr>
        <w:numPr>
          <w:ilvl w:val="0"/>
          <w:numId w:val="12"/>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The company provides a consultative approach, working with hospital staff to implement best practices. They </w:t>
      </w:r>
      <w:proofErr w:type="gramStart"/>
      <w:r w:rsidRPr="00FB173E">
        <w:rPr>
          <w:rFonts w:eastAsia="Times New Roman" w:cstheme="minorHAnsi"/>
          <w:szCs w:val="24"/>
        </w:rPr>
        <w:t>are currently implemented</w:t>
      </w:r>
      <w:proofErr w:type="gramEnd"/>
      <w:r w:rsidRPr="00FB173E">
        <w:rPr>
          <w:rFonts w:eastAsia="Times New Roman" w:cstheme="minorHAnsi"/>
          <w:szCs w:val="24"/>
        </w:rPr>
        <w:t xml:space="preserve"> at the VA San Diego and will be starting a trial at Palomar Health.</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Educational Presentation: "Going Beyond the SIR" - Kristen Schumacher, RN</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szCs w:val="24"/>
        </w:rPr>
        <w:t>Kristen Schumacher from UC San Diego Health presented a preview of her upcoming talk for the Association for Vascular Access (AVA) annual conference. The presentation focused on novel metrics and interventions for preventing bloodstream infections.</w:t>
      </w:r>
    </w:p>
    <w:p w:rsidR="00FB173E" w:rsidRPr="00FB173E" w:rsidRDefault="00FB173E" w:rsidP="00FB173E">
      <w:pPr>
        <w:numPr>
          <w:ilvl w:val="0"/>
          <w:numId w:val="13"/>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lastRenderedPageBreak/>
        <w:t>Population SIR (PSIR):</w:t>
      </w:r>
      <w:r w:rsidRPr="00FB173E">
        <w:rPr>
          <w:rFonts w:eastAsia="Times New Roman" w:cstheme="minorHAnsi"/>
          <w:szCs w:val="24"/>
        </w:rPr>
        <w:t xml:space="preserve"> This metric combines a facility's Standardized Infection Ratio (SIR) with its Standardized Utilization Ratio (SUR) to create a more comprehensive picture of infection risk. A four-quadrant graph </w:t>
      </w:r>
      <w:proofErr w:type="gramStart"/>
      <w:r w:rsidRPr="00FB173E">
        <w:rPr>
          <w:rFonts w:eastAsia="Times New Roman" w:cstheme="minorHAnsi"/>
          <w:szCs w:val="24"/>
        </w:rPr>
        <w:t>was presented</w:t>
      </w:r>
      <w:proofErr w:type="gramEnd"/>
      <w:r w:rsidRPr="00FB173E">
        <w:rPr>
          <w:rFonts w:eastAsia="Times New Roman" w:cstheme="minorHAnsi"/>
          <w:szCs w:val="24"/>
        </w:rPr>
        <w:t xml:space="preserve"> as a visual tool to identify units with high infection rates, high device utilization, or both, allowing for targeted interventions.</w:t>
      </w:r>
    </w:p>
    <w:p w:rsidR="00FB173E" w:rsidRPr="00FB173E" w:rsidRDefault="00FB173E" w:rsidP="00FB173E">
      <w:pPr>
        <w:numPr>
          <w:ilvl w:val="0"/>
          <w:numId w:val="13"/>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Vascular Access Device (VAD) Density:</w:t>
      </w:r>
      <w:r w:rsidRPr="00FB173E">
        <w:rPr>
          <w:rFonts w:eastAsia="Times New Roman" w:cstheme="minorHAnsi"/>
          <w:szCs w:val="24"/>
        </w:rPr>
        <w:t xml:space="preserve"> This internal metric developed at UCSD measures the average number of vascular access devices (including both central lines and PIVs) per patient per day. Data </w:t>
      </w:r>
      <w:proofErr w:type="gramStart"/>
      <w:r w:rsidRPr="00FB173E">
        <w:rPr>
          <w:rFonts w:eastAsia="Times New Roman" w:cstheme="minorHAnsi"/>
          <w:szCs w:val="24"/>
        </w:rPr>
        <w:t>was shown</w:t>
      </w:r>
      <w:proofErr w:type="gramEnd"/>
      <w:r w:rsidRPr="00FB173E">
        <w:rPr>
          <w:rFonts w:eastAsia="Times New Roman" w:cstheme="minorHAnsi"/>
          <w:szCs w:val="24"/>
        </w:rPr>
        <w:t xml:space="preserve"> demonstrating a significant correlation between higher VAD density and higher CLABSI rates.</w:t>
      </w:r>
    </w:p>
    <w:p w:rsidR="00FB173E" w:rsidRPr="00FB173E" w:rsidRDefault="00FB173E" w:rsidP="00FB173E">
      <w:pPr>
        <w:numPr>
          <w:ilvl w:val="0"/>
          <w:numId w:val="13"/>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"Mission Control" Intervention:</w:t>
      </w:r>
    </w:p>
    <w:p w:rsidR="00FB173E" w:rsidRPr="00FB173E" w:rsidRDefault="00FB173E" w:rsidP="00FB173E">
      <w:pPr>
        <w:numPr>
          <w:ilvl w:val="1"/>
          <w:numId w:val="13"/>
        </w:numPr>
        <w:spacing w:before="100" w:beforeAutospacing="1" w:after="100" w:afterAutospacing="1" w:line="240" w:lineRule="auto"/>
        <w:rPr>
          <w:rFonts w:eastAsia="Times New Roman" w:cstheme="minorHAnsi"/>
          <w:szCs w:val="24"/>
        </w:rPr>
      </w:pPr>
      <w:r w:rsidRPr="00FB173E">
        <w:rPr>
          <w:rFonts w:eastAsia="Times New Roman" w:cstheme="minorHAnsi"/>
          <w:szCs w:val="24"/>
        </w:rPr>
        <w:t>This IP-led initiative involves sending Epic secure chat mess</w:t>
      </w:r>
      <w:bookmarkStart w:id="0" w:name="_GoBack"/>
      <w:bookmarkEnd w:id="0"/>
      <w:r w:rsidRPr="00FB173E">
        <w:rPr>
          <w:rFonts w:eastAsia="Times New Roman" w:cstheme="minorHAnsi"/>
          <w:szCs w:val="24"/>
        </w:rPr>
        <w:t>ages to providers and nurses to address unnecessary vascular access devices. The program is part of the hospital's larger "Mission Control" operations team, which adds authority to the alerts.</w:t>
      </w:r>
    </w:p>
    <w:p w:rsidR="00FB173E" w:rsidRPr="00FB173E" w:rsidRDefault="00FB173E" w:rsidP="00FB173E">
      <w:pPr>
        <w:numPr>
          <w:ilvl w:val="1"/>
          <w:numId w:val="13"/>
        </w:num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Messages </w:t>
      </w:r>
      <w:proofErr w:type="gramStart"/>
      <w:r w:rsidRPr="00FB173E">
        <w:rPr>
          <w:rFonts w:eastAsia="Times New Roman" w:cstheme="minorHAnsi"/>
          <w:szCs w:val="24"/>
        </w:rPr>
        <w:t>are triggered</w:t>
      </w:r>
      <w:proofErr w:type="gramEnd"/>
      <w:r w:rsidRPr="00FB173E">
        <w:rPr>
          <w:rFonts w:eastAsia="Times New Roman" w:cstheme="minorHAnsi"/>
          <w:szCs w:val="24"/>
        </w:rPr>
        <w:t xml:space="preserve"> by scenarios such as a central line not being used for infusion in 48 hours, a patient having three or more PIVs, or a patient having both a central line and multiple PIVs.</w:t>
      </w:r>
    </w:p>
    <w:p w:rsidR="00FB173E" w:rsidRPr="00FB173E" w:rsidRDefault="00FB173E" w:rsidP="00FB173E">
      <w:pPr>
        <w:numPr>
          <w:ilvl w:val="1"/>
          <w:numId w:val="13"/>
        </w:numPr>
        <w:spacing w:before="100" w:beforeAutospacing="1" w:after="100" w:afterAutospacing="1" w:line="240" w:lineRule="auto"/>
        <w:rPr>
          <w:rFonts w:eastAsia="Times New Roman" w:cstheme="minorHAnsi"/>
          <w:szCs w:val="24"/>
        </w:rPr>
      </w:pPr>
      <w:r w:rsidRPr="00FB173E">
        <w:rPr>
          <w:rFonts w:eastAsia="Times New Roman" w:cstheme="minorHAnsi"/>
          <w:szCs w:val="24"/>
        </w:rPr>
        <w:t>The goal is to increase awareness, prompt removal of unnecessary lines, and eventually automate the process with AI.</w:t>
      </w:r>
    </w:p>
    <w:p w:rsidR="00FB173E" w:rsidRPr="00FB173E" w:rsidRDefault="00FB173E" w:rsidP="00FB173E">
      <w:pPr>
        <w:numPr>
          <w:ilvl w:val="0"/>
          <w:numId w:val="13"/>
        </w:numPr>
        <w:spacing w:before="100" w:beforeAutospacing="1" w:after="100" w:afterAutospacing="1" w:line="240" w:lineRule="auto"/>
        <w:rPr>
          <w:rFonts w:eastAsia="Times New Roman" w:cstheme="minorHAnsi"/>
          <w:szCs w:val="24"/>
        </w:rPr>
      </w:pPr>
      <w:r w:rsidRPr="00FB173E">
        <w:rPr>
          <w:rFonts w:eastAsia="Times New Roman" w:cstheme="minorHAnsi"/>
          <w:b/>
          <w:bCs/>
          <w:szCs w:val="24"/>
        </w:rPr>
        <w:t>Addressing IJ Dressing Failures:</w:t>
      </w:r>
      <w:r w:rsidRPr="00FB173E">
        <w:rPr>
          <w:rFonts w:eastAsia="Times New Roman" w:cstheme="minorHAnsi"/>
          <w:szCs w:val="24"/>
        </w:rPr>
        <w:t xml:space="preserve"> An initiative was described where scripted emails </w:t>
      </w:r>
      <w:proofErr w:type="gramStart"/>
      <w:r w:rsidRPr="00FB173E">
        <w:rPr>
          <w:rFonts w:eastAsia="Times New Roman" w:cstheme="minorHAnsi"/>
          <w:szCs w:val="24"/>
        </w:rPr>
        <w:t>are sent</w:t>
      </w:r>
      <w:proofErr w:type="gramEnd"/>
      <w:r w:rsidRPr="00FB173E">
        <w:rPr>
          <w:rFonts w:eastAsia="Times New Roman" w:cstheme="minorHAnsi"/>
          <w:szCs w:val="24"/>
        </w:rPr>
        <w:t xml:space="preserve"> from the department's medical director to physicians who insert IJ central lines. The emails use peer-comparison data to notify high-performers of their success and low-performers of their higher-than-average dressing failure rates. The email to low-performers also highlights that the mortality risk from a CLABSI is greater than the mortality risk from an iatrogenic pneumothorax, a common reason cited for placing IJs higher in the neck.</w:t>
      </w:r>
    </w:p>
    <w:p w:rsidR="00FB173E" w:rsidRPr="00FB173E" w:rsidRDefault="00FB173E" w:rsidP="00FB173E">
      <w:pPr>
        <w:spacing w:before="100" w:beforeAutospacing="1" w:after="100" w:afterAutospacing="1" w:line="240" w:lineRule="auto"/>
        <w:outlineLvl w:val="2"/>
        <w:rPr>
          <w:rFonts w:eastAsia="Times New Roman" w:cstheme="minorHAnsi"/>
          <w:b/>
          <w:bCs/>
          <w:sz w:val="27"/>
          <w:szCs w:val="27"/>
        </w:rPr>
      </w:pPr>
      <w:r w:rsidRPr="00FB173E">
        <w:rPr>
          <w:rFonts w:eastAsia="Times New Roman" w:cstheme="minorHAnsi"/>
          <w:b/>
          <w:bCs/>
          <w:sz w:val="27"/>
          <w:szCs w:val="27"/>
        </w:rPr>
        <w:t>Adjournment</w:t>
      </w:r>
    </w:p>
    <w:p w:rsidR="00FB173E" w:rsidRPr="00FB173E" w:rsidRDefault="00FB173E" w:rsidP="00FB173E">
      <w:pPr>
        <w:spacing w:before="100" w:beforeAutospacing="1" w:after="100" w:afterAutospacing="1" w:line="240" w:lineRule="auto"/>
        <w:rPr>
          <w:rFonts w:eastAsia="Times New Roman" w:cstheme="minorHAnsi"/>
          <w:szCs w:val="24"/>
        </w:rPr>
      </w:pPr>
      <w:r w:rsidRPr="00FB173E">
        <w:rPr>
          <w:rFonts w:eastAsia="Times New Roman" w:cstheme="minorHAnsi"/>
          <w:szCs w:val="24"/>
        </w:rPr>
        <w:t xml:space="preserve">The meeting </w:t>
      </w:r>
      <w:proofErr w:type="gramStart"/>
      <w:r w:rsidRPr="00FB173E">
        <w:rPr>
          <w:rFonts w:eastAsia="Times New Roman" w:cstheme="minorHAnsi"/>
          <w:szCs w:val="24"/>
        </w:rPr>
        <w:t>was adjourned</w:t>
      </w:r>
      <w:proofErr w:type="gramEnd"/>
      <w:r w:rsidRPr="00FB173E">
        <w:rPr>
          <w:rFonts w:eastAsia="Times New Roman" w:cstheme="minorHAnsi"/>
          <w:szCs w:val="24"/>
        </w:rPr>
        <w:t xml:space="preserve"> with a final reminder for members to register for the annual conference.</w:t>
      </w:r>
    </w:p>
    <w:p w:rsidR="00A118C6" w:rsidRPr="00FB173E" w:rsidRDefault="00A118C6">
      <w:pPr>
        <w:rPr>
          <w:rFonts w:cstheme="minorHAnsi"/>
        </w:rPr>
      </w:pPr>
    </w:p>
    <w:sectPr w:rsidR="00A118C6" w:rsidRPr="00FB173E" w:rsidSect="00A562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rostile">
    <w:panose1 w:val="00000000000000000000"/>
    <w:charset w:val="00"/>
    <w:family w:val="swiss"/>
    <w:notTrueType/>
    <w:pitch w:val="variable"/>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4B06"/>
    <w:multiLevelType w:val="multilevel"/>
    <w:tmpl w:val="C798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97511"/>
    <w:multiLevelType w:val="multilevel"/>
    <w:tmpl w:val="C9A4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C7862"/>
    <w:multiLevelType w:val="multilevel"/>
    <w:tmpl w:val="4176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93DC4"/>
    <w:multiLevelType w:val="multilevel"/>
    <w:tmpl w:val="A1CC8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32313"/>
    <w:multiLevelType w:val="multilevel"/>
    <w:tmpl w:val="9F0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51693"/>
    <w:multiLevelType w:val="multilevel"/>
    <w:tmpl w:val="64EE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74986"/>
    <w:multiLevelType w:val="multilevel"/>
    <w:tmpl w:val="E124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E1D2A"/>
    <w:multiLevelType w:val="multilevel"/>
    <w:tmpl w:val="FA7A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330B7"/>
    <w:multiLevelType w:val="multilevel"/>
    <w:tmpl w:val="357C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C645F"/>
    <w:multiLevelType w:val="multilevel"/>
    <w:tmpl w:val="DA6E6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13CE8"/>
    <w:multiLevelType w:val="multilevel"/>
    <w:tmpl w:val="C552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F563B7"/>
    <w:multiLevelType w:val="multilevel"/>
    <w:tmpl w:val="3D1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B571F"/>
    <w:multiLevelType w:val="multilevel"/>
    <w:tmpl w:val="2DF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0"/>
  </w:num>
  <w:num w:numId="4">
    <w:abstractNumId w:val="4"/>
  </w:num>
  <w:num w:numId="5">
    <w:abstractNumId w:val="1"/>
  </w:num>
  <w:num w:numId="6">
    <w:abstractNumId w:val="2"/>
  </w:num>
  <w:num w:numId="7">
    <w:abstractNumId w:val="7"/>
  </w:num>
  <w:num w:numId="8">
    <w:abstractNumId w:val="5"/>
  </w:num>
  <w:num w:numId="9">
    <w:abstractNumId w:val="12"/>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3E"/>
    <w:rsid w:val="009F3EEC"/>
    <w:rsid w:val="00A118C6"/>
    <w:rsid w:val="00A5623E"/>
    <w:rsid w:val="00FB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AB0BD-693C-44D4-B3E6-4A9174C0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EEC"/>
    <w:rPr>
      <w:sz w:val="24"/>
    </w:rPr>
  </w:style>
  <w:style w:type="paragraph" w:styleId="Heading1">
    <w:name w:val="heading 1"/>
    <w:basedOn w:val="Normal"/>
    <w:next w:val="Normal"/>
    <w:link w:val="Heading1Char"/>
    <w:uiPriority w:val="9"/>
    <w:qFormat/>
    <w:rsid w:val="009F3EEC"/>
    <w:pPr>
      <w:keepNext/>
      <w:keepLines/>
      <w:spacing w:before="240" w:after="0"/>
      <w:outlineLvl w:val="0"/>
    </w:pPr>
    <w:rPr>
      <w:rFonts w:ascii="Calibri" w:eastAsiaTheme="majorEastAsia" w:hAnsi="Calibri" w:cstheme="majorBidi"/>
      <w:b/>
      <w:bCs/>
      <w:color w:val="008BC0"/>
      <w:sz w:val="36"/>
      <w:szCs w:val="28"/>
    </w:rPr>
  </w:style>
  <w:style w:type="paragraph" w:styleId="Heading2">
    <w:name w:val="heading 2"/>
    <w:basedOn w:val="Normal"/>
    <w:next w:val="Normal"/>
    <w:link w:val="Heading2Char"/>
    <w:uiPriority w:val="9"/>
    <w:unhideWhenUsed/>
    <w:qFormat/>
    <w:rsid w:val="009F3EEC"/>
    <w:pPr>
      <w:keepNext/>
      <w:keepLines/>
      <w:spacing w:before="200" w:after="0"/>
      <w:outlineLvl w:val="1"/>
    </w:pPr>
    <w:rPr>
      <w:rFonts w:ascii="Calibri" w:eastAsiaTheme="majorEastAsia" w:hAnsi="Calibri" w:cstheme="majorBidi"/>
      <w:b/>
      <w:bCs/>
      <w:color w:val="EA7200"/>
      <w:sz w:val="28"/>
      <w:szCs w:val="26"/>
    </w:rPr>
  </w:style>
  <w:style w:type="paragraph" w:styleId="Heading3">
    <w:name w:val="heading 3"/>
    <w:basedOn w:val="Normal"/>
    <w:next w:val="Normal"/>
    <w:link w:val="Heading3Char"/>
    <w:uiPriority w:val="9"/>
    <w:unhideWhenUsed/>
    <w:qFormat/>
    <w:rsid w:val="009F3EEC"/>
    <w:pPr>
      <w:keepNext/>
      <w:keepLines/>
      <w:spacing w:before="200" w:after="0"/>
      <w:outlineLvl w:val="2"/>
    </w:pPr>
    <w:rPr>
      <w:rFonts w:eastAsiaTheme="majorEastAsia"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EEC"/>
    <w:pPr>
      <w:autoSpaceDE w:val="0"/>
      <w:autoSpaceDN w:val="0"/>
      <w:adjustRightInd w:val="0"/>
      <w:spacing w:after="0" w:line="240" w:lineRule="auto"/>
    </w:pPr>
    <w:rPr>
      <w:rFonts w:ascii="Eurostile" w:hAnsi="Eurostile" w:cs="Eurostile"/>
      <w:color w:val="000000"/>
      <w:sz w:val="24"/>
      <w:szCs w:val="24"/>
    </w:rPr>
  </w:style>
  <w:style w:type="character" w:customStyle="1" w:styleId="apple-converted-space">
    <w:name w:val="apple-converted-space"/>
    <w:basedOn w:val="DefaultParagraphFont"/>
    <w:rsid w:val="009F3EEC"/>
  </w:style>
  <w:style w:type="paragraph" w:customStyle="1" w:styleId="Pa5">
    <w:name w:val="Pa5"/>
    <w:basedOn w:val="Default"/>
    <w:next w:val="Default"/>
    <w:uiPriority w:val="99"/>
    <w:rsid w:val="009F3EEC"/>
    <w:pPr>
      <w:spacing w:line="181" w:lineRule="atLeast"/>
    </w:pPr>
    <w:rPr>
      <w:rFonts w:ascii="Avenir Light" w:hAnsi="Avenir Light" w:cstheme="minorBidi"/>
      <w:color w:val="auto"/>
    </w:rPr>
  </w:style>
  <w:style w:type="character" w:customStyle="1" w:styleId="Heading1Char">
    <w:name w:val="Heading 1 Char"/>
    <w:basedOn w:val="DefaultParagraphFont"/>
    <w:link w:val="Heading1"/>
    <w:uiPriority w:val="9"/>
    <w:rsid w:val="009F3EEC"/>
    <w:rPr>
      <w:rFonts w:ascii="Calibri" w:eastAsiaTheme="majorEastAsia" w:hAnsi="Calibri" w:cstheme="majorBidi"/>
      <w:b/>
      <w:bCs/>
      <w:color w:val="008BC0"/>
      <w:sz w:val="36"/>
      <w:szCs w:val="28"/>
    </w:rPr>
  </w:style>
  <w:style w:type="character" w:customStyle="1" w:styleId="Heading2Char">
    <w:name w:val="Heading 2 Char"/>
    <w:basedOn w:val="DefaultParagraphFont"/>
    <w:link w:val="Heading2"/>
    <w:uiPriority w:val="9"/>
    <w:rsid w:val="009F3EEC"/>
    <w:rPr>
      <w:rFonts w:ascii="Calibri" w:eastAsiaTheme="majorEastAsia" w:hAnsi="Calibri" w:cstheme="majorBidi"/>
      <w:b/>
      <w:bCs/>
      <w:color w:val="EA7200"/>
      <w:sz w:val="28"/>
      <w:szCs w:val="26"/>
    </w:rPr>
  </w:style>
  <w:style w:type="character" w:customStyle="1" w:styleId="Heading3Char">
    <w:name w:val="Heading 3 Char"/>
    <w:basedOn w:val="DefaultParagraphFont"/>
    <w:link w:val="Heading3"/>
    <w:uiPriority w:val="9"/>
    <w:rsid w:val="009F3EEC"/>
    <w:rPr>
      <w:rFonts w:eastAsiaTheme="majorEastAsia" w:cstheme="majorBidi"/>
      <w:b/>
      <w:bCs/>
      <w:color w:val="595959" w:themeColor="text1" w:themeTint="A6"/>
      <w:sz w:val="24"/>
    </w:rPr>
  </w:style>
  <w:style w:type="paragraph" w:styleId="Header">
    <w:name w:val="header"/>
    <w:basedOn w:val="Normal"/>
    <w:link w:val="HeaderChar"/>
    <w:uiPriority w:val="99"/>
    <w:unhideWhenUsed/>
    <w:rsid w:val="009F3EEC"/>
    <w:pPr>
      <w:tabs>
        <w:tab w:val="center" w:pos="4680"/>
        <w:tab w:val="right" w:pos="9360"/>
      </w:tabs>
      <w:spacing w:after="0"/>
    </w:pPr>
  </w:style>
  <w:style w:type="character" w:customStyle="1" w:styleId="HeaderChar">
    <w:name w:val="Header Char"/>
    <w:basedOn w:val="DefaultParagraphFont"/>
    <w:link w:val="Header"/>
    <w:uiPriority w:val="99"/>
    <w:rsid w:val="009F3EEC"/>
    <w:rPr>
      <w:sz w:val="24"/>
    </w:rPr>
  </w:style>
  <w:style w:type="paragraph" w:styleId="Footer">
    <w:name w:val="footer"/>
    <w:basedOn w:val="Normal"/>
    <w:link w:val="FooterChar"/>
    <w:uiPriority w:val="99"/>
    <w:unhideWhenUsed/>
    <w:rsid w:val="009F3EEC"/>
    <w:pPr>
      <w:tabs>
        <w:tab w:val="center" w:pos="4680"/>
        <w:tab w:val="right" w:pos="9360"/>
      </w:tabs>
      <w:spacing w:after="0"/>
    </w:pPr>
  </w:style>
  <w:style w:type="character" w:customStyle="1" w:styleId="FooterChar">
    <w:name w:val="Footer Char"/>
    <w:basedOn w:val="DefaultParagraphFont"/>
    <w:link w:val="Footer"/>
    <w:uiPriority w:val="99"/>
    <w:rsid w:val="009F3EEC"/>
    <w:rPr>
      <w:sz w:val="24"/>
    </w:rPr>
  </w:style>
  <w:style w:type="paragraph" w:styleId="BalloonText">
    <w:name w:val="Balloon Text"/>
    <w:basedOn w:val="Normal"/>
    <w:link w:val="BalloonTextChar"/>
    <w:uiPriority w:val="99"/>
    <w:semiHidden/>
    <w:unhideWhenUsed/>
    <w:rsid w:val="009F3E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EC"/>
    <w:rPr>
      <w:rFonts w:ascii="Tahoma" w:hAnsi="Tahoma" w:cs="Tahoma"/>
      <w:sz w:val="16"/>
      <w:szCs w:val="16"/>
    </w:rPr>
  </w:style>
  <w:style w:type="paragraph" w:styleId="ListParagraph">
    <w:name w:val="List Paragraph"/>
    <w:basedOn w:val="Normal"/>
    <w:uiPriority w:val="34"/>
    <w:qFormat/>
    <w:rsid w:val="009F3EEC"/>
    <w:pPr>
      <w:ind w:left="720"/>
      <w:contextualSpacing/>
    </w:pPr>
  </w:style>
  <w:style w:type="table" w:styleId="LightList-Accent6">
    <w:name w:val="Light List Accent 6"/>
    <w:basedOn w:val="TableNormal"/>
    <w:uiPriority w:val="61"/>
    <w:rsid w:val="009F3EE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NormalWeb">
    <w:name w:val="Normal (Web)"/>
    <w:basedOn w:val="Normal"/>
    <w:uiPriority w:val="99"/>
    <w:semiHidden/>
    <w:unhideWhenUsed/>
    <w:rsid w:val="00FB173E"/>
    <w:pPr>
      <w:spacing w:before="100" w:beforeAutospacing="1" w:after="100" w:afterAutospacing="1" w:line="240" w:lineRule="auto"/>
    </w:pPr>
    <w:rPr>
      <w:rFonts w:ascii="Times New Roman" w:eastAsia="Times New Roman" w:hAnsi="Times New Roman" w:cs="Times New Roman"/>
      <w:szCs w:val="24"/>
    </w:rPr>
  </w:style>
  <w:style w:type="character" w:customStyle="1" w:styleId="citation-428">
    <w:name w:val="citation-428"/>
    <w:basedOn w:val="DefaultParagraphFont"/>
    <w:rsid w:val="00FB173E"/>
  </w:style>
  <w:style w:type="character" w:customStyle="1" w:styleId="citation-427">
    <w:name w:val="citation-427"/>
    <w:basedOn w:val="DefaultParagraphFont"/>
    <w:rsid w:val="00FB173E"/>
  </w:style>
  <w:style w:type="character" w:customStyle="1" w:styleId="citation-426">
    <w:name w:val="citation-426"/>
    <w:basedOn w:val="DefaultParagraphFont"/>
    <w:rsid w:val="00FB173E"/>
  </w:style>
  <w:style w:type="character" w:customStyle="1" w:styleId="citation-425">
    <w:name w:val="citation-425"/>
    <w:basedOn w:val="DefaultParagraphFont"/>
    <w:rsid w:val="00FB173E"/>
  </w:style>
  <w:style w:type="character" w:customStyle="1" w:styleId="citation-424">
    <w:name w:val="citation-424"/>
    <w:basedOn w:val="DefaultParagraphFont"/>
    <w:rsid w:val="00FB173E"/>
  </w:style>
  <w:style w:type="character" w:customStyle="1" w:styleId="citation-423">
    <w:name w:val="citation-423"/>
    <w:basedOn w:val="DefaultParagraphFont"/>
    <w:rsid w:val="00FB173E"/>
  </w:style>
  <w:style w:type="character" w:customStyle="1" w:styleId="citation-422">
    <w:name w:val="citation-422"/>
    <w:basedOn w:val="DefaultParagraphFont"/>
    <w:rsid w:val="00FB173E"/>
  </w:style>
  <w:style w:type="character" w:customStyle="1" w:styleId="citation-421">
    <w:name w:val="citation-421"/>
    <w:basedOn w:val="DefaultParagraphFont"/>
    <w:rsid w:val="00FB173E"/>
  </w:style>
  <w:style w:type="character" w:customStyle="1" w:styleId="citation-420">
    <w:name w:val="citation-420"/>
    <w:basedOn w:val="DefaultParagraphFont"/>
    <w:rsid w:val="00FB173E"/>
  </w:style>
  <w:style w:type="character" w:customStyle="1" w:styleId="citation-419">
    <w:name w:val="citation-419"/>
    <w:basedOn w:val="DefaultParagraphFont"/>
    <w:rsid w:val="00FB173E"/>
  </w:style>
  <w:style w:type="character" w:customStyle="1" w:styleId="citation-418">
    <w:name w:val="citation-418"/>
    <w:basedOn w:val="DefaultParagraphFont"/>
    <w:rsid w:val="00FB173E"/>
  </w:style>
  <w:style w:type="character" w:customStyle="1" w:styleId="citation-417">
    <w:name w:val="citation-417"/>
    <w:basedOn w:val="DefaultParagraphFont"/>
    <w:rsid w:val="00FB173E"/>
  </w:style>
  <w:style w:type="character" w:customStyle="1" w:styleId="citation-416">
    <w:name w:val="citation-416"/>
    <w:basedOn w:val="DefaultParagraphFont"/>
    <w:rsid w:val="00FB173E"/>
  </w:style>
  <w:style w:type="character" w:customStyle="1" w:styleId="citation-415">
    <w:name w:val="citation-415"/>
    <w:basedOn w:val="DefaultParagraphFont"/>
    <w:rsid w:val="00FB173E"/>
  </w:style>
  <w:style w:type="character" w:customStyle="1" w:styleId="citation-414">
    <w:name w:val="citation-414"/>
    <w:basedOn w:val="DefaultParagraphFont"/>
    <w:rsid w:val="00FB173E"/>
  </w:style>
  <w:style w:type="character" w:customStyle="1" w:styleId="citation-413">
    <w:name w:val="citation-413"/>
    <w:basedOn w:val="DefaultParagraphFont"/>
    <w:rsid w:val="00FB173E"/>
  </w:style>
  <w:style w:type="character" w:customStyle="1" w:styleId="citation-412">
    <w:name w:val="citation-412"/>
    <w:basedOn w:val="DefaultParagraphFont"/>
    <w:rsid w:val="00FB173E"/>
  </w:style>
  <w:style w:type="character" w:customStyle="1" w:styleId="citation-411">
    <w:name w:val="citation-411"/>
    <w:basedOn w:val="DefaultParagraphFont"/>
    <w:rsid w:val="00FB173E"/>
  </w:style>
  <w:style w:type="character" w:customStyle="1" w:styleId="citation-410">
    <w:name w:val="citation-410"/>
    <w:basedOn w:val="DefaultParagraphFont"/>
    <w:rsid w:val="00FB173E"/>
  </w:style>
  <w:style w:type="character" w:customStyle="1" w:styleId="citation-409">
    <w:name w:val="citation-409"/>
    <w:basedOn w:val="DefaultParagraphFont"/>
    <w:rsid w:val="00FB173E"/>
  </w:style>
  <w:style w:type="character" w:customStyle="1" w:styleId="citation-408">
    <w:name w:val="citation-408"/>
    <w:basedOn w:val="DefaultParagraphFont"/>
    <w:rsid w:val="00FB173E"/>
  </w:style>
  <w:style w:type="character" w:customStyle="1" w:styleId="citation-407">
    <w:name w:val="citation-407"/>
    <w:basedOn w:val="DefaultParagraphFont"/>
    <w:rsid w:val="00FB173E"/>
  </w:style>
  <w:style w:type="character" w:customStyle="1" w:styleId="citation-406">
    <w:name w:val="citation-406"/>
    <w:basedOn w:val="DefaultParagraphFont"/>
    <w:rsid w:val="00FB173E"/>
  </w:style>
  <w:style w:type="character" w:customStyle="1" w:styleId="citation-405">
    <w:name w:val="citation-405"/>
    <w:basedOn w:val="DefaultParagraphFont"/>
    <w:rsid w:val="00FB173E"/>
  </w:style>
  <w:style w:type="character" w:customStyle="1" w:styleId="citation-404">
    <w:name w:val="citation-404"/>
    <w:basedOn w:val="DefaultParagraphFont"/>
    <w:rsid w:val="00FB173E"/>
  </w:style>
  <w:style w:type="character" w:customStyle="1" w:styleId="citation-403">
    <w:name w:val="citation-403"/>
    <w:basedOn w:val="DefaultParagraphFont"/>
    <w:rsid w:val="00FB173E"/>
  </w:style>
  <w:style w:type="character" w:customStyle="1" w:styleId="citation-402">
    <w:name w:val="citation-402"/>
    <w:basedOn w:val="DefaultParagraphFont"/>
    <w:rsid w:val="00FB173E"/>
  </w:style>
  <w:style w:type="character" w:customStyle="1" w:styleId="citation-401">
    <w:name w:val="citation-401"/>
    <w:basedOn w:val="DefaultParagraphFont"/>
    <w:rsid w:val="00FB173E"/>
  </w:style>
  <w:style w:type="character" w:customStyle="1" w:styleId="citation-400">
    <w:name w:val="citation-400"/>
    <w:basedOn w:val="DefaultParagraphFont"/>
    <w:rsid w:val="00FB173E"/>
  </w:style>
  <w:style w:type="character" w:customStyle="1" w:styleId="citation-399">
    <w:name w:val="citation-399"/>
    <w:basedOn w:val="DefaultParagraphFont"/>
    <w:rsid w:val="00FB173E"/>
  </w:style>
  <w:style w:type="character" w:customStyle="1" w:styleId="citation-398">
    <w:name w:val="citation-398"/>
    <w:basedOn w:val="DefaultParagraphFont"/>
    <w:rsid w:val="00FB173E"/>
  </w:style>
  <w:style w:type="character" w:customStyle="1" w:styleId="citation-397">
    <w:name w:val="citation-397"/>
    <w:basedOn w:val="DefaultParagraphFont"/>
    <w:rsid w:val="00FB173E"/>
  </w:style>
  <w:style w:type="character" w:customStyle="1" w:styleId="citation-396">
    <w:name w:val="citation-396"/>
    <w:basedOn w:val="DefaultParagraphFont"/>
    <w:rsid w:val="00FB173E"/>
  </w:style>
  <w:style w:type="character" w:customStyle="1" w:styleId="citation-395">
    <w:name w:val="citation-395"/>
    <w:basedOn w:val="DefaultParagraphFont"/>
    <w:rsid w:val="00FB173E"/>
  </w:style>
  <w:style w:type="character" w:customStyle="1" w:styleId="citation-394">
    <w:name w:val="citation-394"/>
    <w:basedOn w:val="DefaultParagraphFont"/>
    <w:rsid w:val="00FB173E"/>
  </w:style>
  <w:style w:type="character" w:customStyle="1" w:styleId="citation-393">
    <w:name w:val="citation-393"/>
    <w:basedOn w:val="DefaultParagraphFont"/>
    <w:rsid w:val="00FB173E"/>
  </w:style>
  <w:style w:type="character" w:customStyle="1" w:styleId="citation-392">
    <w:name w:val="citation-392"/>
    <w:basedOn w:val="DefaultParagraphFont"/>
    <w:rsid w:val="00FB173E"/>
  </w:style>
  <w:style w:type="character" w:customStyle="1" w:styleId="citation-391">
    <w:name w:val="citation-391"/>
    <w:basedOn w:val="DefaultParagraphFont"/>
    <w:rsid w:val="00FB173E"/>
  </w:style>
  <w:style w:type="character" w:customStyle="1" w:styleId="citation-390">
    <w:name w:val="citation-390"/>
    <w:basedOn w:val="DefaultParagraphFont"/>
    <w:rsid w:val="00FB173E"/>
  </w:style>
  <w:style w:type="character" w:customStyle="1" w:styleId="citation-389">
    <w:name w:val="citation-389"/>
    <w:basedOn w:val="DefaultParagraphFont"/>
    <w:rsid w:val="00FB173E"/>
  </w:style>
  <w:style w:type="character" w:customStyle="1" w:styleId="citation-388">
    <w:name w:val="citation-388"/>
    <w:basedOn w:val="DefaultParagraphFont"/>
    <w:rsid w:val="00FB173E"/>
  </w:style>
  <w:style w:type="character" w:customStyle="1" w:styleId="citation-387">
    <w:name w:val="citation-387"/>
    <w:basedOn w:val="DefaultParagraphFont"/>
    <w:rsid w:val="00FB173E"/>
  </w:style>
  <w:style w:type="character" w:customStyle="1" w:styleId="citation-386">
    <w:name w:val="citation-386"/>
    <w:basedOn w:val="DefaultParagraphFont"/>
    <w:rsid w:val="00FB173E"/>
  </w:style>
  <w:style w:type="character" w:customStyle="1" w:styleId="citation-385">
    <w:name w:val="citation-385"/>
    <w:basedOn w:val="DefaultParagraphFont"/>
    <w:rsid w:val="00FB173E"/>
  </w:style>
  <w:style w:type="character" w:customStyle="1" w:styleId="citation-384">
    <w:name w:val="citation-384"/>
    <w:basedOn w:val="DefaultParagraphFont"/>
    <w:rsid w:val="00FB173E"/>
  </w:style>
  <w:style w:type="character" w:customStyle="1" w:styleId="citation-383">
    <w:name w:val="citation-383"/>
    <w:basedOn w:val="DefaultParagraphFont"/>
    <w:rsid w:val="00FB173E"/>
  </w:style>
  <w:style w:type="character" w:customStyle="1" w:styleId="citation-382">
    <w:name w:val="citation-382"/>
    <w:basedOn w:val="DefaultParagraphFont"/>
    <w:rsid w:val="00FB173E"/>
  </w:style>
  <w:style w:type="character" w:customStyle="1" w:styleId="citation-381">
    <w:name w:val="citation-381"/>
    <w:basedOn w:val="DefaultParagraphFont"/>
    <w:rsid w:val="00FB173E"/>
  </w:style>
  <w:style w:type="character" w:customStyle="1" w:styleId="citation-380">
    <w:name w:val="citation-380"/>
    <w:basedOn w:val="DefaultParagraphFont"/>
    <w:rsid w:val="00FB173E"/>
  </w:style>
  <w:style w:type="character" w:customStyle="1" w:styleId="citation-379">
    <w:name w:val="citation-379"/>
    <w:basedOn w:val="DefaultParagraphFont"/>
    <w:rsid w:val="00FB173E"/>
  </w:style>
  <w:style w:type="character" w:customStyle="1" w:styleId="citation-378">
    <w:name w:val="citation-378"/>
    <w:basedOn w:val="DefaultParagraphFont"/>
    <w:rsid w:val="00FB173E"/>
  </w:style>
  <w:style w:type="character" w:customStyle="1" w:styleId="citation-377">
    <w:name w:val="citation-377"/>
    <w:basedOn w:val="DefaultParagraphFont"/>
    <w:rsid w:val="00FB173E"/>
  </w:style>
  <w:style w:type="character" w:customStyle="1" w:styleId="citation-376">
    <w:name w:val="citation-376"/>
    <w:basedOn w:val="DefaultParagraphFont"/>
    <w:rsid w:val="00FB173E"/>
  </w:style>
  <w:style w:type="character" w:customStyle="1" w:styleId="citation-375">
    <w:name w:val="citation-375"/>
    <w:basedOn w:val="DefaultParagraphFont"/>
    <w:rsid w:val="00FB173E"/>
  </w:style>
  <w:style w:type="character" w:customStyle="1" w:styleId="citation-374">
    <w:name w:val="citation-374"/>
    <w:basedOn w:val="DefaultParagraphFont"/>
    <w:rsid w:val="00FB173E"/>
  </w:style>
  <w:style w:type="character" w:customStyle="1" w:styleId="citation-373">
    <w:name w:val="citation-373"/>
    <w:basedOn w:val="DefaultParagraphFont"/>
    <w:rsid w:val="00FB173E"/>
  </w:style>
  <w:style w:type="character" w:customStyle="1" w:styleId="citation-372">
    <w:name w:val="citation-372"/>
    <w:basedOn w:val="DefaultParagraphFont"/>
    <w:rsid w:val="00FB173E"/>
  </w:style>
  <w:style w:type="character" w:customStyle="1" w:styleId="citation-371">
    <w:name w:val="citation-371"/>
    <w:basedOn w:val="DefaultParagraphFont"/>
    <w:rsid w:val="00FB173E"/>
  </w:style>
  <w:style w:type="character" w:customStyle="1" w:styleId="citation-370">
    <w:name w:val="citation-370"/>
    <w:basedOn w:val="DefaultParagraphFont"/>
    <w:rsid w:val="00FB173E"/>
  </w:style>
  <w:style w:type="character" w:customStyle="1" w:styleId="citation-369">
    <w:name w:val="citation-369"/>
    <w:basedOn w:val="DefaultParagraphFont"/>
    <w:rsid w:val="00FB173E"/>
  </w:style>
  <w:style w:type="character" w:customStyle="1" w:styleId="citation-368">
    <w:name w:val="citation-368"/>
    <w:basedOn w:val="DefaultParagraphFont"/>
    <w:rsid w:val="00FB173E"/>
  </w:style>
  <w:style w:type="character" w:customStyle="1" w:styleId="citation-367">
    <w:name w:val="citation-367"/>
    <w:basedOn w:val="DefaultParagraphFont"/>
    <w:rsid w:val="00FB173E"/>
  </w:style>
  <w:style w:type="character" w:customStyle="1" w:styleId="citation-366">
    <w:name w:val="citation-366"/>
    <w:basedOn w:val="DefaultParagraphFont"/>
    <w:rsid w:val="00FB173E"/>
  </w:style>
  <w:style w:type="character" w:customStyle="1" w:styleId="citation-365">
    <w:name w:val="citation-365"/>
    <w:basedOn w:val="DefaultParagraphFont"/>
    <w:rsid w:val="00FB173E"/>
  </w:style>
  <w:style w:type="character" w:customStyle="1" w:styleId="citation-364">
    <w:name w:val="citation-364"/>
    <w:basedOn w:val="DefaultParagraphFont"/>
    <w:rsid w:val="00FB173E"/>
  </w:style>
  <w:style w:type="character" w:customStyle="1" w:styleId="citation-363">
    <w:name w:val="citation-363"/>
    <w:basedOn w:val="DefaultParagraphFont"/>
    <w:rsid w:val="00FB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7795</Characters>
  <Application>Microsoft Office Word</Application>
  <DocSecurity>0</DocSecurity>
  <Lines>64</Lines>
  <Paragraphs>18</Paragraphs>
  <ScaleCrop>false</ScaleCrop>
  <Company>Palomar Health</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Becasen, Jarrod</dc:creator>
  <cp:keywords/>
  <dc:description/>
  <cp:lastModifiedBy>Becasen, Jarrod</cp:lastModifiedBy>
  <cp:revision>1</cp:revision>
  <dcterms:created xsi:type="dcterms:W3CDTF">2025-09-18T17:52:00Z</dcterms:created>
  <dcterms:modified xsi:type="dcterms:W3CDTF">2025-09-18T17:54:00Z</dcterms:modified>
</cp:coreProperties>
</file>